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4B7818" w:rsidRPr="00DE5B1A" w:rsidRDefault="001A7072" w:rsidP="004B7818">
                            <w:pPr>
                              <w:jc w:val="center"/>
                              <w:rPr>
                                <w:rFonts w:ascii="휴먼명조" w:eastAsia="휴먼명조"/>
                                <w:sz w:val="34"/>
                                <w:szCs w:val="34"/>
                              </w:rPr>
                            </w:pPr>
                            <w:r>
                              <w:rPr>
                                <w:rFonts w:ascii="휴먼명조" w:eastAsia="휴먼명조" w:hint="eastAsia"/>
                                <w:sz w:val="34"/>
                                <w:szCs w:val="34"/>
                              </w:rPr>
                              <w:t>미디어융합디자인공학</w:t>
                            </w:r>
                            <w:r w:rsidR="00701139">
                              <w:rPr>
                                <w:rFonts w:ascii="휴먼명조" w:eastAsia="휴먼명조" w:hint="eastAsia"/>
                                <w:sz w:val="34"/>
                                <w:szCs w:val="34"/>
                              </w:rPr>
                              <w:t>전공</w:t>
                            </w: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4B7818" w:rsidRPr="00DE5B1A" w:rsidRDefault="001A7072" w:rsidP="004B7818">
                      <w:pPr>
                        <w:jc w:val="center"/>
                        <w:rPr>
                          <w:rFonts w:ascii="휴먼명조" w:eastAsia="휴먼명조"/>
                          <w:sz w:val="34"/>
                          <w:szCs w:val="34"/>
                        </w:rPr>
                      </w:pPr>
                      <w:r>
                        <w:rPr>
                          <w:rFonts w:ascii="휴먼명조" w:eastAsia="휴먼명조" w:hint="eastAsia"/>
                          <w:sz w:val="34"/>
                          <w:szCs w:val="34"/>
                        </w:rPr>
                        <w:t>미디어융합디자인공학</w:t>
                      </w:r>
                      <w:r w:rsidR="00701139">
                        <w:rPr>
                          <w:rFonts w:ascii="휴먼명조" w:eastAsia="휴먼명조" w:hint="eastAsia"/>
                          <w:sz w:val="34"/>
                          <w:szCs w:val="34"/>
                        </w:rPr>
                        <w:t>전공</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B44C32">
                              <w:rPr>
                                <w:rFonts w:ascii="휴먼명조" w:eastAsia="휴먼명조" w:hint="eastAsia"/>
                                <w:b/>
                                <w:bCs/>
                                <w:sz w:val="40"/>
                                <w:szCs w:val="40"/>
                              </w:rPr>
                              <w:t>지식기반기술·에너지대학원</w:t>
                            </w:r>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B44C32">
                        <w:rPr>
                          <w:rFonts w:ascii="휴먼명조" w:eastAsia="휴먼명조" w:hint="eastAsia"/>
                          <w:b/>
                          <w:bCs/>
                          <w:sz w:val="40"/>
                          <w:szCs w:val="40"/>
                        </w:rPr>
                        <w:t>지식기반기술·에너지대학원</w:t>
                      </w:r>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파티클</w:t>
                            </w:r>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파티클</w:t>
                      </w:r>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4B7818" w:rsidRPr="00701139" w:rsidRDefault="004B7818"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4B7818" w:rsidRPr="00701139" w:rsidRDefault="004B7818"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E846C0" w:rsidRPr="00BC10A5" w:rsidRDefault="00E846C0"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E846C0" w:rsidRPr="00BC10A5" w:rsidRDefault="00E846C0"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이 논문을 공학석사학위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r w:rsidR="00853A8E">
                              <w:rPr>
                                <w:rFonts w:ascii="휴먼명조" w:eastAsia="휴먼명조" w:hint="eastAsia"/>
                                <w:sz w:val="28"/>
                                <w:szCs w:val="28"/>
                              </w:rPr>
                              <w:t>택</w:t>
                            </w:r>
                            <w:r>
                              <w:rPr>
                                <w:rFonts w:ascii="휴먼명조" w:eastAsia="휴먼명조" w:hint="eastAsia"/>
                                <w:sz w:val="28"/>
                                <w:szCs w:val="28"/>
                              </w:rPr>
                              <w:t xml:space="preserve"> </w:t>
                            </w:r>
                            <w:r w:rsidR="00853A8E">
                              <w:rPr>
                                <w:rFonts w:ascii="휴먼명조" w:eastAsia="휴먼명조" w:hint="eastAsia"/>
                                <w:sz w:val="28"/>
                                <w:szCs w:val="28"/>
                              </w:rPr>
                              <w:t>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r w:rsidR="00853A8E">
                        <w:rPr>
                          <w:rFonts w:ascii="휴먼명조" w:eastAsia="휴먼명조" w:hint="eastAsia"/>
                          <w:sz w:val="28"/>
                          <w:szCs w:val="28"/>
                        </w:rPr>
                        <w:t>택</w:t>
                      </w:r>
                      <w:r>
                        <w:rPr>
                          <w:rFonts w:ascii="휴먼명조" w:eastAsia="휴먼명조" w:hint="eastAsia"/>
                          <w:sz w:val="28"/>
                          <w:szCs w:val="28"/>
                        </w:rPr>
                        <w:t xml:space="preserve"> </w:t>
                      </w:r>
                      <w:r w:rsidR="00853A8E">
                        <w:rPr>
                          <w:rFonts w:ascii="휴먼명조" w:eastAsia="휴먼명조" w:hint="eastAsia"/>
                          <w:sz w:val="28"/>
                          <w:szCs w:val="28"/>
                        </w:rPr>
                        <w:t>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24255F" w:rsidRPr="00701139" w:rsidRDefault="0024255F"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701139" w:rsidRPr="00DE5B1A" w:rsidRDefault="0070113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24255F" w:rsidRPr="00701139" w:rsidRDefault="0024255F"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24255F" w:rsidRPr="00BC10A5" w:rsidRDefault="0024255F"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24255F" w:rsidRPr="00BC10A5" w:rsidRDefault="0024255F"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1798EEC"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700224" behindDoc="0" locked="1" layoutInCell="1" allowOverlap="1" wp14:anchorId="1F6CD358" wp14:editId="48B011B8">
                <wp:simplePos x="0" y="0"/>
                <wp:positionH relativeFrom="margin">
                  <wp:posOffset>-1270</wp:posOffset>
                </wp:positionH>
                <wp:positionV relativeFrom="margin">
                  <wp:posOffset>5374005</wp:posOffset>
                </wp:positionV>
                <wp:extent cx="6551930" cy="627380"/>
                <wp:effectExtent l="0" t="0" r="1270" b="1270"/>
                <wp:wrapNone/>
                <wp:docPr id="36" name="Text Box 36"/>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D358" id="Text Box 36" o:spid="_x0000_s1041" type="#_x0000_t202" style="position:absolute;left:0;text-align:left;margin-left:-.1pt;margin-top:423.15pt;width:515.9pt;height:49.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uw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" fillcolor="white [3201]" stroked="f" strokeweight=".5pt">
                <v:textbox inset="30mm,10mm,30mm,0">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8176" behindDoc="0" locked="1" layoutInCell="1" allowOverlap="1" wp14:anchorId="689D1875" wp14:editId="418E5B57">
                <wp:simplePos x="0" y="0"/>
                <wp:positionH relativeFrom="margin">
                  <wp:posOffset>-1270</wp:posOffset>
                </wp:positionH>
                <wp:positionV relativeFrom="margin">
                  <wp:posOffset>4734560</wp:posOffset>
                </wp:positionV>
                <wp:extent cx="6551930" cy="627380"/>
                <wp:effectExtent l="0" t="0" r="1270" b="1270"/>
                <wp:wrapNone/>
                <wp:docPr id="35" name="Text Box 35"/>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D1875" id="Text Box 35" o:spid="_x0000_s1042" type="#_x0000_t202" style="position:absolute;left:0;text-align:left;margin-left:-.1pt;margin-top:372.8pt;width:515.9pt;height:49.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q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" fillcolor="white [3201]" stroked="f" strokeweight=".5pt">
                <v:textbox inset="30mm,10mm,30mm,0">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6128" behindDoc="0" locked="1" layoutInCell="1" allowOverlap="1" wp14:anchorId="56CE9D82" wp14:editId="21D0460A">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3"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" fillcolor="white [3201]" stroked="f" strokeweight=".5pt">
                <v:textbox inset="30mm,10mm,30mm,0">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47CF7E1B">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962"/>
                        </a:xfrm>
                        <a:prstGeom prst="rect">
                          <a:avLst/>
                        </a:prstGeom>
                        <a:solidFill>
                          <a:schemeClr val="lt1"/>
                        </a:solidFill>
                        <a:ln w="6350">
                          <a:noFill/>
                        </a:ln>
                      </wps:spPr>
                      <wps:txbx>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4"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" fillcolor="white [3201]" stroked="f" strokeweight=".5pt">
                <v:textbox inset="30mm,10mm,30mm,0">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613CB2D3">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519"/>
                        </a:xfrm>
                        <a:prstGeom prst="rect">
                          <a:avLst/>
                        </a:prstGeom>
                        <a:solidFill>
                          <a:schemeClr val="lt1"/>
                        </a:solidFill>
                        <a:ln w="6350">
                          <a:noFill/>
                        </a:ln>
                      </wps:spPr>
                      <wps:txbx>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5"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" fillcolor="white [3201]" stroked="f" strokeweight=".5pt">
                <v:textbox inset="30mm,20mm,30mm,0">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의 공학석사학위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6"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" fillcolor="white [3201]" stroked="f" strokeweight=".5pt">
                <v:textbox inset="29mm,60mm,29mm,0">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의 공학석사학위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075C9DC6"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1F7189">
                              <w:rPr>
                                <w:rFonts w:ascii="휴먼명조" w:eastAsia="휴먼명조" w:hint="eastAsia"/>
                                <w:b/>
                                <w:bCs/>
                                <w:sz w:val="40"/>
                                <w:szCs w:val="40"/>
                              </w:rPr>
                              <w:t>지식기반기술·에너지대학원</w:t>
                            </w:r>
                          </w:p>
                          <w:p w14:paraId="323C731E" w14:textId="64D1070E" w:rsidR="00552F87" w:rsidRPr="0048276E" w:rsidRDefault="00552F87"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9DD30" id="_x0000_t202" coordsize="21600,21600" o:spt="202" path="m,l,21600r21600,l21600,xe">
                <v:stroke joinstyle="miter"/>
                <v:path gradientshapeok="t" o:connecttype="rect"/>
              </v:shapetype>
              <v:shape id="Text Box 38" o:spid="_x0000_s1047"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ru+tD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075C9DC6"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sidR="001F7189">
                        <w:rPr>
                          <w:rFonts w:ascii="휴먼명조" w:eastAsia="휴먼명조" w:hint="eastAsia"/>
                          <w:b/>
                          <w:bCs/>
                          <w:sz w:val="40"/>
                          <w:szCs w:val="40"/>
                        </w:rPr>
                        <w:t>지식기반기술·에너지대학원</w:t>
                      </w:r>
                    </w:p>
                    <w:p w14:paraId="323C731E" w14:textId="64D1070E" w:rsidR="00552F87" w:rsidRPr="0048276E" w:rsidRDefault="00552F87"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8"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" fillcolor="white [3201]" stroked="f" strokeweight=".5pt">
                <v:textbox inset="55mm,0,55mm,30mm">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3D78E4F2" w14:textId="77777777" w:rsidR="00A35D86" w:rsidRDefault="00A35D86" w:rsidP="00716E4B">
      <w:pPr>
        <w:rPr>
          <w:rFonts w:ascii="휴먼명조" w:eastAsia="휴먼명조"/>
          <w:sz w:val="22"/>
        </w:rPr>
      </w:pPr>
    </w:p>
    <w:p w14:paraId="791696CB" w14:textId="15ECEE26" w:rsidR="00716E4B" w:rsidRDefault="00716E4B" w:rsidP="00716E4B">
      <w:pPr>
        <w:rPr>
          <w:rFonts w:ascii="휴먼명조" w:eastAsia="휴먼명조"/>
          <w:sz w:val="22"/>
        </w:rPr>
      </w:pPr>
      <w:r>
        <w:rPr>
          <w:rFonts w:ascii="휴먼명조" w:eastAsia="휴먼명조" w:hint="eastAsia"/>
          <w:sz w:val="22"/>
        </w:rPr>
        <w:t>표 목 차</w:t>
      </w:r>
    </w:p>
    <w:p w14:paraId="66E66300" w14:textId="72331CB0" w:rsidR="004B78B8" w:rsidRDefault="004B78B8">
      <w:pPr>
        <w:rPr>
          <w:rFonts w:ascii="휴먼명조" w:eastAsia="휴먼명조"/>
          <w:sz w:val="22"/>
        </w:rPr>
      </w:pPr>
      <w:r>
        <w:rPr>
          <w:rFonts w:ascii="휴먼명조" w:eastAsia="휴먼명조" w:hint="eastAsia"/>
          <w:sz w:val="22"/>
        </w:rPr>
        <w:t>그림목차</w:t>
      </w:r>
    </w:p>
    <w:p w14:paraId="396B5DC1" w14:textId="6C7E12B0" w:rsidR="004B78B8" w:rsidRDefault="004B78B8">
      <w:pPr>
        <w:rPr>
          <w:rFonts w:ascii="휴먼명조" w:eastAsia="휴먼명조"/>
          <w:sz w:val="22"/>
        </w:rPr>
      </w:pPr>
      <w:r>
        <w:rPr>
          <w:rFonts w:ascii="휴먼명조" w:eastAsia="휴먼명조" w:hint="eastAsia"/>
          <w:sz w:val="22"/>
        </w:rPr>
        <w:t>국문요약</w:t>
      </w:r>
    </w:p>
    <w:p w14:paraId="3B9FC893" w14:textId="77777777" w:rsidR="004B78B8" w:rsidRDefault="004B78B8">
      <w:pPr>
        <w:rPr>
          <w:rFonts w:ascii="휴먼명조" w:eastAsia="휴먼명조"/>
          <w:sz w:val="22"/>
        </w:rPr>
      </w:pPr>
    </w:p>
    <w:p w14:paraId="4ABC6D18" w14:textId="6B5912DA" w:rsidR="004B78B8" w:rsidRDefault="00B8355D">
      <w:pPr>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r w:rsidR="004B78B8">
        <w:rPr>
          <w:rFonts w:ascii="휴먼명조" w:eastAsia="휴먼명조" w:hint="eastAsia"/>
          <w:sz w:val="22"/>
        </w:rPr>
        <w:t>서론</w:t>
      </w:r>
    </w:p>
    <w:p w14:paraId="3EB622AD" w14:textId="77777777" w:rsidR="00EB6409" w:rsidRDefault="00EB6409">
      <w:pPr>
        <w:rPr>
          <w:rFonts w:ascii="휴먼명조" w:eastAsia="휴먼명조"/>
          <w:sz w:val="22"/>
        </w:rPr>
      </w:pPr>
    </w:p>
    <w:p w14:paraId="45701CB9" w14:textId="53352E0E" w:rsidR="004B78B8" w:rsidRDefault="00B8355D">
      <w:pPr>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p>
    <w:p w14:paraId="7D77EAA3" w14:textId="77777777" w:rsidR="00EB6409" w:rsidRDefault="00EB6409">
      <w:pPr>
        <w:rPr>
          <w:rFonts w:ascii="휴먼명조" w:eastAsia="휴먼명조"/>
          <w:sz w:val="22"/>
        </w:rPr>
      </w:pPr>
    </w:p>
    <w:p w14:paraId="3471FA47" w14:textId="3A34A87A" w:rsidR="00967982" w:rsidRDefault="00B8355D">
      <w:pPr>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p>
    <w:p w14:paraId="480C5783" w14:textId="14290FDA" w:rsidR="00967982" w:rsidRPr="00967982" w:rsidRDefault="00967982" w:rsidP="00967982">
      <w:pPr>
        <w:pStyle w:val="a6"/>
        <w:numPr>
          <w:ilvl w:val="0"/>
          <w:numId w:val="10"/>
        </w:numPr>
        <w:ind w:leftChars="0"/>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ransform Feedback</w:t>
      </w:r>
    </w:p>
    <w:p w14:paraId="4570D1AF" w14:textId="586F5521" w:rsidR="00967982" w:rsidRDefault="00967982" w:rsidP="00967982">
      <w:pPr>
        <w:pStyle w:val="a6"/>
        <w:numPr>
          <w:ilvl w:val="0"/>
          <w:numId w:val="10"/>
        </w:numPr>
        <w:ind w:leftChars="0"/>
        <w:rPr>
          <w:rFonts w:ascii="휴먼명조" w:eastAsia="휴먼명조"/>
          <w:sz w:val="22"/>
        </w:rPr>
      </w:pPr>
      <w:r>
        <w:rPr>
          <w:rFonts w:ascii="휴먼명조" w:eastAsia="휴먼명조" w:hint="eastAsia"/>
          <w:sz w:val="22"/>
        </w:rPr>
        <w:t xml:space="preserve">파티클 충돌 및 갱신 </w:t>
      </w:r>
      <w:r w:rsidR="0086401F">
        <w:rPr>
          <w:rFonts w:ascii="휴먼명조" w:eastAsia="휴먼명조" w:hint="eastAsia"/>
          <w:sz w:val="22"/>
        </w:rPr>
        <w:t>단계</w:t>
      </w:r>
    </w:p>
    <w:p w14:paraId="7EAC4955" w14:textId="458F076D" w:rsidR="00967982" w:rsidRDefault="00967982" w:rsidP="00967982">
      <w:pPr>
        <w:pStyle w:val="a6"/>
        <w:numPr>
          <w:ilvl w:val="0"/>
          <w:numId w:val="10"/>
        </w:numPr>
        <w:ind w:leftChars="0"/>
        <w:rPr>
          <w:rFonts w:ascii="휴먼명조" w:eastAsia="휴먼명조"/>
          <w:sz w:val="22"/>
        </w:rPr>
      </w:pPr>
      <w:r>
        <w:rPr>
          <w:rFonts w:ascii="휴먼명조" w:eastAsia="휴먼명조" w:hint="eastAsia"/>
          <w:sz w:val="22"/>
        </w:rPr>
        <w:t>파티클 렌더링 단계</w:t>
      </w:r>
    </w:p>
    <w:p w14:paraId="1B1CCB86" w14:textId="47DB49A6" w:rsidR="00967982" w:rsidRPr="00967982" w:rsidRDefault="00967982" w:rsidP="00967982">
      <w:pPr>
        <w:pStyle w:val="a6"/>
        <w:numPr>
          <w:ilvl w:val="0"/>
          <w:numId w:val="10"/>
        </w:numPr>
        <w:ind w:leftChars="0"/>
        <w:rPr>
          <w:rFonts w:ascii="휴먼명조" w:eastAsia="휴먼명조"/>
          <w:sz w:val="22"/>
        </w:rPr>
      </w:pPr>
      <w:r>
        <w:rPr>
          <w:rFonts w:ascii="휴먼명조" w:eastAsia="휴먼명조" w:hint="eastAsia"/>
          <w:sz w:val="22"/>
        </w:rPr>
        <w:t>카메라 위치 탐색 과정</w:t>
      </w:r>
    </w:p>
    <w:p w14:paraId="4464FE7D" w14:textId="77777777" w:rsidR="00967982" w:rsidRDefault="00967982">
      <w:pPr>
        <w:rPr>
          <w:rFonts w:ascii="휴먼명조" w:eastAsia="휴먼명조"/>
          <w:sz w:val="22"/>
        </w:rPr>
      </w:pPr>
    </w:p>
    <w:p w14:paraId="3F6FA2CF" w14:textId="11301E8C" w:rsidR="004B78B8" w:rsidRDefault="00BE58FB">
      <w:pPr>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결과</w:t>
      </w:r>
    </w:p>
    <w:p w14:paraId="2ED6D290" w14:textId="77777777" w:rsidR="00EB6409" w:rsidRDefault="00EB6409">
      <w:pPr>
        <w:rPr>
          <w:rFonts w:ascii="휴먼명조" w:eastAsia="휴먼명조"/>
          <w:sz w:val="22"/>
        </w:rPr>
      </w:pPr>
    </w:p>
    <w:p w14:paraId="16890D17" w14:textId="7E10AC9C" w:rsidR="004B78B8" w:rsidRDefault="00BE58FB">
      <w:pPr>
        <w:rPr>
          <w:rFonts w:ascii="휴먼명조" w:eastAsia="휴먼명조"/>
          <w:sz w:val="22"/>
        </w:rPr>
      </w:pPr>
      <w:r>
        <w:rPr>
          <w:rFonts w:ascii="휴먼명조" w:eastAsia="휴먼명조" w:hint="eastAsia"/>
          <w:sz w:val="22"/>
        </w:rPr>
        <w:t>제5장</w:t>
      </w:r>
      <w:r w:rsidR="006A6E51">
        <w:rPr>
          <w:rFonts w:ascii="휴먼명조" w:eastAsia="휴먼명조" w:hint="eastAsia"/>
          <w:sz w:val="22"/>
        </w:rPr>
        <w:t>.</w:t>
      </w:r>
      <w:r>
        <w:rPr>
          <w:rFonts w:ascii="휴먼명조" w:eastAsia="휴먼명조" w:hint="eastAsia"/>
          <w:sz w:val="22"/>
        </w:rPr>
        <w:t xml:space="preserve"> 결론 및 문제점과 향후 연구</w:t>
      </w:r>
    </w:p>
    <w:p w14:paraId="7B12FCE3" w14:textId="227C9397" w:rsidR="00317E74" w:rsidRDefault="00317E74">
      <w:pPr>
        <w:rPr>
          <w:rFonts w:ascii="휴먼명조" w:eastAsia="휴먼명조"/>
          <w:sz w:val="22"/>
        </w:rPr>
      </w:pPr>
    </w:p>
    <w:p w14:paraId="2036DCE7" w14:textId="479A1B28" w:rsidR="00317E74" w:rsidRDefault="00317E74">
      <w:pPr>
        <w:rPr>
          <w:rFonts w:ascii="휴먼명조" w:eastAsia="휴먼명조"/>
          <w:sz w:val="22"/>
        </w:rPr>
      </w:pPr>
      <w:r>
        <w:rPr>
          <w:rFonts w:ascii="휴먼명조" w:eastAsia="휴먼명조" w:hint="eastAsia"/>
          <w:sz w:val="22"/>
        </w:rPr>
        <w:t>참고문헌</w:t>
      </w:r>
    </w:p>
    <w:p w14:paraId="1C8B452C" w14:textId="29CFCAA1" w:rsidR="00C0073B" w:rsidRDefault="00317E74" w:rsidP="00803E54">
      <w:pPr>
        <w:rPr>
          <w:rFonts w:ascii="휴먼명조" w:eastAsia="휴먼명조"/>
          <w:sz w:val="22"/>
        </w:rPr>
      </w:pPr>
      <w:r>
        <w:rPr>
          <w:rFonts w:ascii="휴먼명조" w:eastAsia="휴먼명조" w:hint="eastAsia"/>
          <w:sz w:val="22"/>
        </w:rPr>
        <w:t>A</w:t>
      </w:r>
      <w:r>
        <w:rPr>
          <w:rFonts w:ascii="휴먼명조" w:eastAsia="휴먼명조"/>
          <w:sz w:val="22"/>
        </w:rPr>
        <w:t>bstract</w:t>
      </w:r>
    </w:p>
    <w:p w14:paraId="239D5C55" w14:textId="492E8DA4" w:rsidR="00803E54" w:rsidRDefault="00803E54" w:rsidP="00803E54">
      <w:pPr>
        <w:rPr>
          <w:rFonts w:ascii="휴먼명조" w:eastAsia="휴먼명조"/>
          <w:sz w:val="22"/>
        </w:rPr>
      </w:pPr>
    </w:p>
    <w:p w14:paraId="63D56228" w14:textId="77777777" w:rsidR="00183722" w:rsidRDefault="00183722" w:rsidP="00803E54">
      <w:pPr>
        <w:rPr>
          <w:rFonts w:ascii="휴먼명조" w:eastAsia="휴먼명조"/>
          <w:sz w:val="22"/>
        </w:rPr>
      </w:pPr>
    </w:p>
    <w:p w14:paraId="1A814C06" w14:textId="77777777" w:rsidR="0037529A" w:rsidRDefault="0037529A" w:rsidP="00D72644">
      <w:pPr>
        <w:widowControl/>
        <w:wordWrap/>
        <w:autoSpaceDE/>
        <w:autoSpaceDN/>
        <w:jc w:val="center"/>
        <w:rPr>
          <w:rFonts w:ascii="휴먼명조" w:eastAsia="휴먼명조"/>
          <w:b/>
          <w:bCs/>
          <w:sz w:val="28"/>
          <w:szCs w:val="28"/>
        </w:rPr>
        <w:sectPr w:rsidR="0037529A" w:rsidSect="00570895">
          <w:footerReference w:type="default" r:id="rId9"/>
          <w:pgSz w:w="10319" w:h="14572" w:code="9"/>
          <w:pgMar w:top="1418" w:right="1134" w:bottom="1134" w:left="1134" w:header="0" w:footer="567" w:gutter="0"/>
          <w:pgNumType w:start="1"/>
          <w:cols w:space="425"/>
          <w:titlePg/>
          <w:docGrid w:linePitch="400"/>
        </w:sectPr>
      </w:pP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00BF11FE" w14:textId="2240D4F0"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results(ms) according to the number of particles</w:t>
      </w:r>
    </w:p>
    <w:p w14:paraId="6ACAE8A3" w14:textId="1D954EC0" w:rsidR="003E274A" w:rsidRDefault="003E274A">
      <w:pPr>
        <w:widowControl/>
        <w:wordWrap/>
        <w:autoSpaceDE/>
        <w:autoSpaceDN/>
        <w:rPr>
          <w:rFonts w:ascii="휴먼명조" w:eastAsia="휴먼명조"/>
          <w:sz w:val="22"/>
        </w:rPr>
      </w:pP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063048B6" w14:textId="05621D1A"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1AC17336" w14:textId="0A6DA1C2" w:rsidR="00183CF0" w:rsidRDefault="00183CF0">
      <w:pPr>
        <w:widowControl/>
        <w:wordWrap/>
        <w:autoSpaceDE/>
        <w:autoSpaceDN/>
        <w:rPr>
          <w:rFonts w:ascii="휴먼명조" w:eastAsia="휴먼명조"/>
          <w:sz w:val="22"/>
        </w:rPr>
      </w:pPr>
    </w:p>
    <w:p w14:paraId="2AE3395D" w14:textId="6A1C6CDD" w:rsidR="00183CF0" w:rsidRDefault="00183CF0">
      <w:pPr>
        <w:widowControl/>
        <w:wordWrap/>
        <w:autoSpaceDE/>
        <w:autoSpaceDN/>
        <w:rPr>
          <w:rFonts w:ascii="휴먼명조" w:eastAsia="휴먼명조"/>
          <w:sz w:val="22"/>
        </w:rPr>
      </w:pPr>
    </w:p>
    <w:p w14:paraId="5F895072" w14:textId="31E0106A" w:rsidR="00183CF0" w:rsidRDefault="00183CF0">
      <w:pPr>
        <w:widowControl/>
        <w:wordWrap/>
        <w:autoSpaceDE/>
        <w:autoSpaceDN/>
        <w:rPr>
          <w:rFonts w:ascii="휴먼명조" w:eastAsia="휴먼명조"/>
          <w:sz w:val="22"/>
        </w:rPr>
      </w:pPr>
    </w:p>
    <w:p w14:paraId="7BE274AB" w14:textId="39A2ACDF" w:rsidR="00183CF0" w:rsidRDefault="00183CF0">
      <w:pPr>
        <w:widowControl/>
        <w:wordWrap/>
        <w:autoSpaceDE/>
        <w:autoSpaceDN/>
        <w:rPr>
          <w:rFonts w:ascii="휴먼명조" w:eastAsia="휴먼명조"/>
          <w:sz w:val="22"/>
        </w:rPr>
      </w:pPr>
    </w:p>
    <w:p w14:paraId="30CEBE74" w14:textId="066D4102" w:rsidR="00183CF0" w:rsidRDefault="00183CF0">
      <w:pPr>
        <w:widowControl/>
        <w:wordWrap/>
        <w:autoSpaceDE/>
        <w:autoSpaceDN/>
        <w:rPr>
          <w:rFonts w:ascii="휴먼명조" w:eastAsia="휴먼명조"/>
          <w:sz w:val="22"/>
        </w:rPr>
      </w:pPr>
    </w:p>
    <w:p w14:paraId="2863AD8A" w14:textId="1305495F"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77777777"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7038BDFF"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5-1</w:t>
      </w:r>
      <w:r w:rsidRPr="004779A8">
        <w:rPr>
          <w:rFonts w:ascii="휴먼명조" w:eastAsia="휴먼명조"/>
          <w:sz w:val="22"/>
        </w:rPr>
        <w:t>] Collision Pass Off/On</w:t>
      </w:r>
    </w:p>
    <w:p w14:paraId="4BDDC50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5-2</w:t>
      </w:r>
      <w:r w:rsidRPr="004779A8">
        <w:rPr>
          <w:rFonts w:ascii="휴먼명조" w:eastAsia="휴먼명조"/>
          <w:sz w:val="22"/>
        </w:rPr>
        <w:t>] Particle Collision Result</w:t>
      </w:r>
    </w:p>
    <w:p w14:paraId="15DBFB27"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5-3</w:t>
      </w:r>
      <w:r w:rsidRPr="004779A8">
        <w:rPr>
          <w:rFonts w:ascii="휴먼명조" w:eastAsia="휴먼명조"/>
          <w:sz w:val="22"/>
        </w:rPr>
        <w:t>] Camera Position Test</w:t>
      </w:r>
    </w:p>
    <w:p w14:paraId="333ED2B2"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5-4</w:t>
      </w:r>
      <w:r w:rsidRPr="004779A8">
        <w:rPr>
          <w:rFonts w:ascii="휴먼명조" w:eastAsia="휴먼명조"/>
          <w:sz w:val="22"/>
        </w:rPr>
        <w:t>] Tested the particles after reducing the particle speed.</w:t>
      </w:r>
    </w:p>
    <w:p w14:paraId="0C25D41A"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5-5</w:t>
      </w:r>
      <w:r w:rsidRPr="004779A8">
        <w:rPr>
          <w:rFonts w:ascii="휴먼명조" w:eastAsia="휴먼명조"/>
          <w:sz w:val="22"/>
        </w:rPr>
        <w:t>] The frequency of collisions per second increased 10 times.</w:t>
      </w:r>
    </w:p>
    <w:p w14:paraId="2246B05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5-6</w:t>
      </w:r>
      <w:r w:rsidRPr="004779A8">
        <w:rPr>
          <w:rFonts w:ascii="휴먼명조" w:eastAsia="휴먼명조"/>
          <w:sz w:val="22"/>
        </w:rPr>
        <w:t>] Move the camera</w:t>
      </w:r>
    </w:p>
    <w:p w14:paraId="0CE759EA" w14:textId="77777777" w:rsidR="00183CF0" w:rsidRPr="003E274A"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5-7</w:t>
      </w:r>
      <w:r w:rsidRPr="004779A8">
        <w:rPr>
          <w:rFonts w:ascii="휴먼명조" w:eastAsia="휴먼명조"/>
          <w:sz w:val="22"/>
        </w:rPr>
        <w:t>] Image-based Collision Processing Error</w:t>
      </w:r>
    </w:p>
    <w:p w14:paraId="464BDA2D" w14:textId="6D5743F0" w:rsidR="00183CF0" w:rsidRDefault="00183CF0">
      <w:pPr>
        <w:widowControl/>
        <w:wordWrap/>
        <w:autoSpaceDE/>
        <w:autoSpaceDN/>
        <w:rPr>
          <w:rFonts w:ascii="휴먼명조" w:eastAsia="휴먼명조"/>
          <w:sz w:val="22"/>
        </w:rPr>
      </w:pPr>
    </w:p>
    <w:p w14:paraId="47D63C42" w14:textId="00D28360" w:rsidR="00183CF0" w:rsidRDefault="00183CF0">
      <w:pPr>
        <w:widowControl/>
        <w:wordWrap/>
        <w:autoSpaceDE/>
        <w:autoSpaceDN/>
        <w:rPr>
          <w:rFonts w:ascii="휴먼명조" w:eastAsia="휴먼명조"/>
          <w:sz w:val="22"/>
        </w:rPr>
      </w:pPr>
    </w:p>
    <w:p w14:paraId="2706B3B9" w14:textId="77777777" w:rsidR="00183CF0" w:rsidRPr="003E274A" w:rsidRDefault="00183CF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파티클 간의 실시간 충돌 알고리즘을 제안한다. 제안된 알고리즘은 3차원 파티클 위치 정보를 2차원 이미지에 투영하고 이를 기반으로 충돌 처리를 수행하는 단계와 실제 렌더링을 수행하는 두 단계를 거친다. </w:t>
      </w:r>
    </w:p>
    <w:p w14:paraId="009BD598"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첫 단계에선 파티클 간의 충돌처리를 수행하며 위치를 업데이트한다. 이때 사용되는 데이터는 파티클의 3차원 월드 공간 위치를 저장한 2차원 형태의 텍스처이며 이를 충돌 감지 텍스처라 칭한다. 각 파티클의 충돌 처리를 위해서 해당 파티</w:t>
      </w:r>
      <w:r w:rsidRPr="00450EE6">
        <w:rPr>
          <w:rFonts w:ascii="휴먼명조" w:eastAsia="휴먼명조" w:hint="eastAsia"/>
          <w:sz w:val="22"/>
        </w:rPr>
        <w:t>클의</w:t>
      </w:r>
      <w:r w:rsidRPr="00450EE6">
        <w:rPr>
          <w:rFonts w:ascii="휴먼명조" w:eastAsia="휴먼명조"/>
          <w:sz w:val="22"/>
        </w:rPr>
        <w:t xml:space="preserve"> 투영 결과를 기반으로 텍스처 좌표를 계산하고 이 좌표를 기준으로 충돌 감지 텍스처를 샘플링하여 파티클의 3차원 위치 값을 읽어온다. 충돌 감지 텍스처는 파티클의 3차원 정보를 투영하여 얻는 2차원 투영 좌표를 기반으로 업데이트되기 때문에 앞서 얻은 텍스처 좌표의 주변을 주어진 범위 내에서 샘플링하면 주변에 존재하는 파티클들의 위치 정보를 얻을 수 있다. 이 정보를 이용해 현재 파티클과의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셰이더를 통해 빌보드 형태의 쿼드를 생성할 수 있다. 이 쿼드를 파티클 형태로 렌더링하여 최종 결과를 만들어 낸다. </w:t>
      </w:r>
    </w:p>
    <w:p w14:paraId="2F5FFF2D"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제안된 방법은 파티클당 충돌처리를 O(n) (화면에 존재하는 파티클 개수 * 샘플링하는 텍셀 개수) 복잡도로 끝마칠 수 있다. </w:t>
      </w:r>
    </w:p>
    <w:p w14:paraId="4D3EAE7D" w14:textId="1BF2096B"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결</w:t>
      </w:r>
      <w:r w:rsidRPr="00450EE6">
        <w:rPr>
          <w:rFonts w:ascii="휴먼명조" w:eastAsia="휴먼명조" w:hint="eastAsia"/>
          <w:sz w:val="22"/>
        </w:rPr>
        <w:t>과적으로</w:t>
      </w:r>
      <w:r w:rsidRPr="00450EE6">
        <w:rPr>
          <w:rFonts w:ascii="휴먼명조" w:eastAsia="휴먼명조"/>
          <w:sz w:val="22"/>
        </w:rPr>
        <w:t xml:space="preserve"> 실험을 통해서 평균 71ms 이내에 125,000개의 파티클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37529A">
          <w:pgSz w:w="10319" w:h="14572" w:code="9"/>
          <w:pgMar w:top="1418" w:right="1134" w:bottom="1134" w:left="1134" w:header="0" w:footer="567" w:gutter="0"/>
          <w:pgNumType w:fmt="lowerRoman" w:start="1"/>
          <w:cols w:space="425"/>
          <w:docGrid w:linePitch="400"/>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파티클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계산량이 기하급수적으로 증가하는 문제가 발생하여 실시간으로 처리하기에는 부족하다. 이러한 문제를 해결하기 위해 octal tree, binary space partition, kd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계산량을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파티클 이펙트 렌더링의 경우 Screen Space Depth Buffer Based Collision[2,3]과 같은 연구를 통해 정확도가 떨어지는 대신 더 빠르게 계산할 수 있는 방법이 제안되었다. 그러나 해당 방식은 파티클과 지오메트리 오브젝트에 대한 충돌 검사이다. 여전히 파티클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충돌계산을 하여 계산량을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파티클간의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파티클들이 많은 경우 충돌처리과정에서 생략되는 수준을 의미한다. 제안된 알고리즘은 파티클 충돌처리 및 갱신단계, 그리고 갱신된 좌표를 기반으로 파티클</w:t>
      </w:r>
      <w:r w:rsidRPr="0001669D">
        <w:rPr>
          <w:rFonts w:ascii="휴먼명조" w:eastAsia="휴먼명조" w:hint="eastAsia"/>
          <w:sz w:val="22"/>
        </w:rPr>
        <w:t>들을</w:t>
      </w:r>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lastRenderedPageBreak/>
        <w:t>첫</w:t>
      </w:r>
      <w:r w:rsidRPr="0001669D">
        <w:rPr>
          <w:rFonts w:ascii="휴먼명조" w:eastAsia="휴먼명조"/>
          <w:sz w:val="22"/>
        </w:rPr>
        <w:t xml:space="preserve"> 단계에선 파티클간의 충돌처리, 파티클 움직임 갱신 및 갱신된 파티클 위치 정보의 2차원 투영과정이 이루어진다. 이때 충돌처리에 사용되는 데이터는 파티클의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파티클의 충돌 처리를 위해 입력된 정점의 위치 정보를 변형하여 정수형의 2차원 인덱스로 변환시킨다.  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파티클의 3차원 위치를 얻기 위해 위에서 계산된 Base Texel을 중심으로 반복문을 사용하여 주변 텍셀의 값을 샘플링 한다. 샘플링 된 텍셀은 3차원 위치 정보를 컬러 코드 형태로 가지는데, 이를 기반으로 주변에 존재하는 다른 파티클과 구를 기반으로 하는 단순화된 충돌처리를 수행한다.</w:t>
      </w:r>
    </w:p>
    <w:p w14:paraId="056C51A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단계의 기하 셰이더에서는 Transform Feedback 기능을 이용해 정점 셰이더에서 갱신된 파티클의 3차원 위치, 방향, 속도, 충돌시간을 Transform Feedback Buffer Object(TBO)에 갱신한다. 프래그먼트 셰이더 단계에선 파티클의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쿼드가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461D2120" w14:textId="77777777" w:rsidR="0001669D" w:rsidRPr="0001669D" w:rsidRDefault="0001669D" w:rsidP="008F27FA">
      <w:pPr>
        <w:widowControl/>
        <w:wordWrap/>
        <w:autoSpaceDE/>
        <w:autoSpaceDN/>
        <w:spacing w:line="300" w:lineRule="auto"/>
        <w:rPr>
          <w:rFonts w:ascii="휴먼명조" w:eastAsia="휴먼명조"/>
          <w:sz w:val="22"/>
        </w:rPr>
      </w:pPr>
    </w:p>
    <w:p w14:paraId="668CAC5A"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셰이더에서 이루어진다. 정점 셰이더는 파티클의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충돌 감지 범위는 파티클에 개수에 따른 변화가 없기 때문에 파티클당 충돌처리를 O(n) (화</w:t>
      </w:r>
      <w:r w:rsidRPr="0001669D">
        <w:rPr>
          <w:rFonts w:ascii="휴먼명조" w:eastAsia="휴먼명조" w:hint="eastAsia"/>
          <w:sz w:val="22"/>
        </w:rPr>
        <w:t>면에</w:t>
      </w:r>
      <w:r w:rsidRPr="0001669D">
        <w:rPr>
          <w:rFonts w:ascii="휴먼명조" w:eastAsia="휴먼명조"/>
          <w:sz w:val="22"/>
        </w:rPr>
        <w:t xml:space="preserve"> 존재하는 파티클 개수 * 샘플링하는 텍셀 개수) 복잡도로 끝마칠 수 있다. </w:t>
      </w:r>
    </w:p>
    <w:p w14:paraId="3DBCEFD5"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실험을</w:t>
      </w:r>
      <w:r w:rsidRPr="0001669D">
        <w:rPr>
          <w:rFonts w:ascii="휴먼명조" w:eastAsia="휴먼명조"/>
          <w:sz w:val="22"/>
        </w:rPr>
        <w:t xml:space="preserve"> 통해서 평균 71ms 이내에 125,000개의 파티클 충돌 처리를 진행할 수 있었다.</w:t>
      </w:r>
    </w:p>
    <w:p w14:paraId="4032ECD6" w14:textId="76022150"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제2절에서는 관련연구에 대해 설명한다. 제3절에서는 충돌 처리 시스템에 대해 설명하고, 제4절에서는 제안한 알고리즘을 이용한 파티클 개수와 파티클 밀도 차이에 따른 성능 측정 데이터를 보이며, 제5절에서는 결론 및 문제점과 향후 연구방향을 설명한다.</w:t>
      </w:r>
    </w:p>
    <w:p w14:paraId="33FE4FFF" w14:textId="77777777" w:rsidR="00DD5B7F" w:rsidRPr="00DD5B7F" w:rsidRDefault="00DD5B7F"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계산량을 줄이기 위한 연구는 활발하게 진행되어 왔다. 먼저, 화면에 보이는 오브젝트만 렌더링 하는 기법으로 뷰잉 프러스텀(Viewing Frustum) 외부에 있는 오브젝트를 그리지 않는 프러스텀 컬링[4]과 다른 오브젝트에 가려져 카메라에 보이지 않게 된 오브젝트의 렌더링을 버리는 오클루젼 컬링[5]등이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계산량이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Quad tree에서 삼차원 확장된 octal tree, 재귀적으로 유클리드 공간을 초평면 상의 블록 집합으로 분할하는 binary space partition(BSP Tree), kd tree[1], obb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파티클 시스템 시뮬레이션에 사용하기에는 파티클 시스템이 순간적으로 생성하는 많은 파티클의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파티클의 충돌을 처리하기위해 각 파티클에 부채꼴 형태의 충돌 범위를 주어 충돌처리를 진행하는 연구가 진행되었다.[8]</w:t>
      </w:r>
    </w:p>
    <w:p w14:paraId="23520A08"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Screen Space Depth Buffer Based Collision 연구는 상용적으로 사용되는 언리얼 엔진4에서도 GPU 파티클과 지오메트리 오브젝트를 충돌하는데 사용할 정도로 효율적인 모습을 보인다.[9] 그러나 정확도가 기존의 공간분할 충돌방식보다는 떨어지며, 파티클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본</w:t>
      </w:r>
      <w:r w:rsidRPr="00DD5B7F">
        <w:rPr>
          <w:rFonts w:ascii="휴먼명조" w:eastAsia="휴먼명조"/>
          <w:sz w:val="22"/>
        </w:rPr>
        <w:t xml:space="preserve"> 논문에서 제안하는 시스템은 많은 수의 파티클 간의 실시간 충돌 알고리즘을 제안한다. 파티클의 3차원 위치 정보를 가지고 있는 충돌 탐지 텍스처를 이용하여 파티클간 충돌을 처리하는 방식을 제안한다. </w:t>
      </w:r>
    </w:p>
    <w:p w14:paraId="3D05DC5C" w14:textId="392E49C8" w:rsidR="00FD4A02"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절에서 어떠한 방법을 통해 충돌 탐지 텍스처를 생성하고 이것을 이용하여 어떻게 충돌을 처리하는지 설명한다.</w:t>
      </w:r>
    </w:p>
    <w:p w14:paraId="3FD15CBE" w14:textId="5DDFABC1" w:rsidR="009F4FC7" w:rsidRDefault="009F4FC7" w:rsidP="008F27FA">
      <w:pPr>
        <w:widowControl/>
        <w:wordWrap/>
        <w:autoSpaceDE/>
        <w:autoSpaceDN/>
        <w:spacing w:line="300" w:lineRule="auto"/>
        <w:rPr>
          <w:rFonts w:ascii="휴먼명조" w:eastAsia="휴먼명조"/>
          <w:sz w:val="22"/>
        </w:rPr>
      </w:pPr>
    </w:p>
    <w:p w14:paraId="68CCF6EF" w14:textId="1A2A1747" w:rsidR="009F4FC7" w:rsidRDefault="009F4FC7" w:rsidP="008F27FA">
      <w:pPr>
        <w:widowControl/>
        <w:wordWrap/>
        <w:autoSpaceDE/>
        <w:autoSpaceDN/>
        <w:spacing w:line="300" w:lineRule="auto"/>
        <w:rPr>
          <w:rFonts w:ascii="휴먼명조" w:eastAsia="휴먼명조"/>
          <w:sz w:val="22"/>
        </w:rPr>
      </w:pPr>
    </w:p>
    <w:p w14:paraId="5BCBBA36" w14:textId="31B38508" w:rsidR="009F4FC7" w:rsidRDefault="009F4FC7" w:rsidP="008F27FA">
      <w:pPr>
        <w:widowControl/>
        <w:wordWrap/>
        <w:autoSpaceDE/>
        <w:autoSpaceDN/>
        <w:spacing w:line="300" w:lineRule="auto"/>
        <w:rPr>
          <w:rFonts w:ascii="휴먼명조" w:eastAsia="휴먼명조"/>
          <w:sz w:val="22"/>
        </w:rPr>
      </w:pPr>
    </w:p>
    <w:p w14:paraId="4F034E76" w14:textId="4CE5D471" w:rsidR="009F4FC7" w:rsidRDefault="009F4FC7" w:rsidP="008F27FA">
      <w:pPr>
        <w:widowControl/>
        <w:wordWrap/>
        <w:autoSpaceDE/>
        <w:autoSpaceDN/>
        <w:spacing w:line="300" w:lineRule="auto"/>
        <w:rPr>
          <w:rFonts w:ascii="휴먼명조" w:eastAsia="휴먼명조"/>
          <w:sz w:val="22"/>
        </w:rPr>
      </w:pPr>
    </w:p>
    <w:p w14:paraId="2813C925" w14:textId="1A185EF8" w:rsidR="009F4FC7" w:rsidRDefault="009F4FC7" w:rsidP="008F27FA">
      <w:pPr>
        <w:widowControl/>
        <w:wordWrap/>
        <w:autoSpaceDE/>
        <w:autoSpaceDN/>
        <w:spacing w:line="300" w:lineRule="auto"/>
        <w:rPr>
          <w:rFonts w:ascii="휴먼명조" w:eastAsia="휴먼명조"/>
          <w:sz w:val="22"/>
        </w:rPr>
      </w:pPr>
    </w:p>
    <w:p w14:paraId="3400115B" w14:textId="01A6B1EB" w:rsidR="009F4FC7" w:rsidRDefault="009F4FC7" w:rsidP="008F27FA">
      <w:pPr>
        <w:widowControl/>
        <w:wordWrap/>
        <w:autoSpaceDE/>
        <w:autoSpaceDN/>
        <w:spacing w:line="300" w:lineRule="auto"/>
        <w:rPr>
          <w:rFonts w:ascii="휴먼명조" w:eastAsia="휴먼명조"/>
          <w:sz w:val="22"/>
        </w:rPr>
      </w:pPr>
    </w:p>
    <w:p w14:paraId="73044063" w14:textId="052702C4" w:rsidR="009F4FC7" w:rsidRDefault="009F4FC7" w:rsidP="008F27FA">
      <w:pPr>
        <w:widowControl/>
        <w:wordWrap/>
        <w:autoSpaceDE/>
        <w:autoSpaceDN/>
        <w:spacing w:line="300" w:lineRule="auto"/>
        <w:rPr>
          <w:rFonts w:ascii="휴먼명조" w:eastAsia="휴먼명조"/>
          <w:sz w:val="22"/>
        </w:rPr>
      </w:pPr>
    </w:p>
    <w:p w14:paraId="44A1CE54" w14:textId="0E753E0A" w:rsidR="009F4FC7" w:rsidRDefault="009F4FC7" w:rsidP="008F27FA">
      <w:pPr>
        <w:widowControl/>
        <w:wordWrap/>
        <w:autoSpaceDE/>
        <w:autoSpaceDN/>
        <w:spacing w:line="300" w:lineRule="auto"/>
        <w:rPr>
          <w:rFonts w:ascii="휴먼명조" w:eastAsia="휴먼명조"/>
          <w:sz w:val="22"/>
        </w:rPr>
      </w:pPr>
    </w:p>
    <w:p w14:paraId="42D9D116" w14:textId="39370F76" w:rsidR="009F4FC7" w:rsidRDefault="009F4FC7" w:rsidP="008F27FA">
      <w:pPr>
        <w:widowControl/>
        <w:wordWrap/>
        <w:autoSpaceDE/>
        <w:autoSpaceDN/>
        <w:spacing w:line="300" w:lineRule="auto"/>
        <w:rPr>
          <w:rFonts w:ascii="휴먼명조" w:eastAsia="휴먼명조"/>
          <w:sz w:val="22"/>
        </w:rPr>
      </w:pPr>
    </w:p>
    <w:p w14:paraId="1058ECE0" w14:textId="3E83FA08" w:rsidR="009F4FC7" w:rsidRDefault="009F4FC7" w:rsidP="008F27FA">
      <w:pPr>
        <w:widowControl/>
        <w:wordWrap/>
        <w:autoSpaceDE/>
        <w:autoSpaceDN/>
        <w:spacing w:line="300" w:lineRule="auto"/>
        <w:rPr>
          <w:rFonts w:ascii="휴먼명조" w:eastAsia="휴먼명조"/>
          <w:sz w:val="22"/>
        </w:rPr>
      </w:pPr>
    </w:p>
    <w:p w14:paraId="681BE8A2" w14:textId="11B885FE" w:rsidR="009F4FC7" w:rsidRDefault="009F4FC7" w:rsidP="008F27FA">
      <w:pPr>
        <w:widowControl/>
        <w:wordWrap/>
        <w:autoSpaceDE/>
        <w:autoSpaceDN/>
        <w:spacing w:line="300" w:lineRule="auto"/>
        <w:rPr>
          <w:rFonts w:ascii="휴먼명조" w:eastAsia="휴먼명조"/>
          <w:sz w:val="22"/>
        </w:rPr>
      </w:pPr>
    </w:p>
    <w:p w14:paraId="6EF90D67" w14:textId="63842818" w:rsidR="009F4FC7" w:rsidRDefault="009F4FC7" w:rsidP="008F27FA">
      <w:pPr>
        <w:widowControl/>
        <w:wordWrap/>
        <w:autoSpaceDE/>
        <w:autoSpaceDN/>
        <w:spacing w:line="300" w:lineRule="auto"/>
        <w:rPr>
          <w:rFonts w:ascii="휴먼명조" w:eastAsia="휴먼명조"/>
          <w:sz w:val="22"/>
        </w:rPr>
      </w:pPr>
    </w:p>
    <w:p w14:paraId="60030E56" w14:textId="7049EF7A" w:rsidR="009F4FC7" w:rsidRDefault="009F4FC7" w:rsidP="008F27FA">
      <w:pPr>
        <w:widowControl/>
        <w:wordWrap/>
        <w:autoSpaceDE/>
        <w:autoSpaceDN/>
        <w:spacing w:line="300" w:lineRule="auto"/>
        <w:rPr>
          <w:rFonts w:ascii="휴먼명조" w:eastAsia="휴먼명조"/>
          <w:sz w:val="22"/>
        </w:rPr>
      </w:pPr>
    </w:p>
    <w:p w14:paraId="5F750D49" w14:textId="288B8E00" w:rsidR="009F4FC7" w:rsidRDefault="009F4FC7" w:rsidP="008F27FA">
      <w:pPr>
        <w:widowControl/>
        <w:wordWrap/>
        <w:autoSpaceDE/>
        <w:autoSpaceDN/>
        <w:spacing w:line="300" w:lineRule="auto"/>
        <w:rPr>
          <w:rFonts w:ascii="휴먼명조" w:eastAsia="휴먼명조"/>
          <w:sz w:val="22"/>
        </w:rPr>
      </w:pPr>
    </w:p>
    <w:p w14:paraId="0CD35FBC" w14:textId="240C5896" w:rsidR="009F4FC7" w:rsidRDefault="009F4FC7" w:rsidP="008F27FA">
      <w:pPr>
        <w:widowControl/>
        <w:wordWrap/>
        <w:autoSpaceDE/>
        <w:autoSpaceDN/>
        <w:spacing w:line="300" w:lineRule="auto"/>
        <w:rPr>
          <w:rFonts w:ascii="휴먼명조" w:eastAsia="휴먼명조"/>
          <w:sz w:val="22"/>
        </w:rPr>
      </w:pPr>
    </w:p>
    <w:p w14:paraId="08AF2932" w14:textId="42CC0734" w:rsidR="009F4FC7" w:rsidRDefault="009F4FC7" w:rsidP="008F27FA">
      <w:pPr>
        <w:widowControl/>
        <w:wordWrap/>
        <w:autoSpaceDE/>
        <w:autoSpaceDN/>
        <w:spacing w:line="300" w:lineRule="auto"/>
        <w:rPr>
          <w:rFonts w:ascii="휴먼명조" w:eastAsia="휴먼명조"/>
          <w:sz w:val="22"/>
        </w:rPr>
      </w:pPr>
    </w:p>
    <w:p w14:paraId="283D3DE5" w14:textId="77777777" w:rsidR="009F4FC7" w:rsidRPr="00DD5B7F" w:rsidRDefault="009F4FC7" w:rsidP="008F27FA">
      <w:pPr>
        <w:widowControl/>
        <w:wordWrap/>
        <w:autoSpaceDE/>
        <w:autoSpaceDN/>
        <w:spacing w:line="300" w:lineRule="auto"/>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그래픽스 파이프라인 Vertex Processing 단계에서 처리되는 기능이다. Vertex Processing 단계는 정점 셰이더 및 기하 셰이더 단계를 포함하는데, 정점 셰이더 또는 기하 셰이더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68FF1AE8" w14:textId="77777777" w:rsidR="007341B8" w:rsidRPr="007341B8" w:rsidRDefault="007341B8" w:rsidP="007341B8">
      <w:pPr>
        <w:widowControl/>
        <w:wordWrap/>
        <w:autoSpaceDE/>
        <w:autoSpaceDN/>
        <w:spacing w:line="300" w:lineRule="auto"/>
        <w:rPr>
          <w:rFonts w:ascii="휴먼명조" w:eastAsia="휴먼명조"/>
          <w:sz w:val="22"/>
        </w:rPr>
      </w:pP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절 파티클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파티클 간 충돌처리 알고리즘은 파티클의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 첫 번째 단계의 전체적인 과정은 충돌처리, 파티클의 움직임 갱신 및 갱신된 파티클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파티클간의</w:t>
      </w:r>
      <w:r w:rsidRPr="00E3049B">
        <w:rPr>
          <w:rFonts w:ascii="휴먼명조" w:eastAsia="휴먼명조"/>
          <w:sz w:val="22"/>
        </w:rPr>
        <w:t xml:space="preserve"> 충돌 처리를 위해 입력된 파티클의 정점 정보를 정수형 2차원 인덱스로 변형시킨다. 이 인덱스를 이용하여 충돌 감지 텍스처에 저장된 3차원 위치 정보를 샘플링한다. 주변 파티클의 3차원 위치 정보를 샘플링하기 위해 얻어진 2차원 인덱스의 주변 텍셀을 반복문을 통해 샘플링한다. 샘플링을 통해 얻어진 3차원 위치 정보와 구를 기반으로 하는 단순화된 충돌처리를 수행한다. 이후 파티클의 위치, 속도, 방향 그리고 충돌시간을 갱신하여 기하 셰이더에 입력으</w:t>
      </w:r>
      <w:r w:rsidRPr="00E3049B">
        <w:rPr>
          <w:rFonts w:ascii="휴먼명조" w:eastAsia="휴먼명조" w:hint="eastAsia"/>
          <w:sz w:val="22"/>
        </w:rPr>
        <w:t>로</w:t>
      </w:r>
      <w:r w:rsidRPr="00E3049B">
        <w:rPr>
          <w:rFonts w:ascii="휴먼명조" w:eastAsia="휴먼명조"/>
          <w:sz w:val="22"/>
        </w:rPr>
        <w:t xml:space="preserve"> 전달한다. 기하 셰이더에서는 입력된 데이터를 TBO에 갱신하여 다른 Draw 단계에서 이용할 수 있도록 한다. 이후 프래그먼트 셰이더에서는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w:t>
      </w:r>
      <w:r w:rsidRPr="00E3049B">
        <w:rPr>
          <w:rFonts w:ascii="휴먼명조" w:eastAsia="휴먼명조"/>
          <w:sz w:val="22"/>
        </w:rPr>
        <w:lastRenderedPageBreak/>
        <w:t>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4CF8A043" w14:textId="77777777" w:rsidR="00E3049B" w:rsidRPr="00E3049B" w:rsidRDefault="00E3049B" w:rsidP="00E3049B">
      <w:pPr>
        <w:widowControl/>
        <w:wordWrap/>
        <w:autoSpaceDE/>
        <w:autoSpaceDN/>
        <w:spacing w:line="300" w:lineRule="auto"/>
        <w:rPr>
          <w:rFonts w:ascii="휴먼명조" w:eastAsia="휴먼명조"/>
          <w:sz w:val="22"/>
        </w:rPr>
      </w:pP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파티클의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텍셀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보간이 일어나서는 안 되며 정확한 정수 형태의 2차원 인덱스를 기반으로 값을 참조한다. 이에 충돌 감지 텍스처의 텍셀에 저장되어 있는 데이터에 접근하기 위해서 위에서 계산된 정규화 된 좌표 값을 기반으로 정수형의 2차원 인덱스를 계산한다. 이 과정은 충돌 감지 텍스처의 가로, 세로 해상도에 앞서 계산된 텍셀 좌표를 곱하여 계산된다. 이렇게 계산된 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r w:rsidRPr="00E3049B">
        <w:rPr>
          <w:rFonts w:ascii="휴먼명조" w:eastAsia="휴먼명조"/>
          <w:sz w:val="22"/>
        </w:rPr>
        <w:lastRenderedPageBreak/>
        <w:t xml:space="preserve">파티클의 3차원 정보 값을 얻기 위해서 충돌 감지 텍스처의 텍셀을 Base Texel을 중심으로 반복문을 사용하여 주변 텍셀들의 값을 샘플링한다.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Base Texel 값을 사용하여 충돌 감지 텍스처에 저장된 현재 파티클의 3차원 위치 정보를 읽어 오기 위해 GLSL에서 제공하는 texelFetch(Sampler, Texel, Lod)함수를 사용한다. 해당 함수는 정수 형태의 2차원 인덱스를 통해 텍스처의 텍셀에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lastRenderedPageBreak/>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14C313DD" w14:textId="77777777" w:rsidR="00AC2D23" w:rsidRPr="00BC3322" w:rsidRDefault="00AC2D23" w:rsidP="0028137D">
      <w:pPr>
        <w:widowControl/>
        <w:wordWrap/>
        <w:autoSpaceDE/>
        <w:autoSpaceDN/>
        <w:spacing w:line="300" w:lineRule="auto"/>
        <w:jc w:val="center"/>
        <w:rPr>
          <w:rFonts w:ascii="휴먼명조" w:eastAsia="휴먼명조"/>
          <w:sz w:val="22"/>
        </w:rPr>
      </w:pP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텍셀을 순환하기 위해 이중 반복문을 사용한다. 탐색 범위를 정하기 위해 사전에 설정해둔 충돌 감지 범위 값을 texel_collide_range로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9, 10번 라인에서 반복문의 조건 변수를 tx와 ty로 칭하였다. 두 조건변수는 texel_collide_range의 값을 초기 값으로 가진다. 두 조건변수는 초기값으로부터 값을 1씩 증가시켜 texel_collide_range까지의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C01FD9B" w14:textId="77777777" w:rsidR="00E3049B" w:rsidRPr="00E3049B" w:rsidRDefault="00E3049B" w:rsidP="00E3049B">
      <w:pPr>
        <w:widowControl/>
        <w:wordWrap/>
        <w:autoSpaceDE/>
        <w:autoSpaceDN/>
        <w:spacing w:line="300" w:lineRule="auto"/>
        <w:rPr>
          <w:rFonts w:ascii="휴먼명조" w:eastAsia="휴먼명조"/>
          <w:sz w:val="22"/>
        </w:rPr>
      </w:pP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]는 texel_collide_range를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tx, ty를 더하여 새로운 2차원 인덱스 Texel을 계산한다. 이때 라인 12, 13에서 볼 수 있듯이 tx와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계산된</w:t>
      </w:r>
      <w:r w:rsidRPr="00E3049B">
        <w:rPr>
          <w:rFonts w:ascii="휴먼명조" w:eastAsia="휴먼명조"/>
          <w:sz w:val="22"/>
        </w:rPr>
        <w:t xml:space="preserve"> Texel이 가지는 3차원 위치 정보를 얻기 위해 라인 14번과 같이 texelFetch함수를 통해 주변부 파티클의 3차원 좌표를 계산한다. 계산된 3차원 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len이라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particle_min_length는 한 번에 여러 파티클과의 충돌을 방지하고 가장 가까운 파티클과의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len의 값이 의사코드 7번에서 사전에 설정한 충돌 기준 값보다 작고 particle_min_length의 값보다 작은 경우 충돌로 판정한다. 충돌로 판정된 경우 particle_min_length의 값을 현재 계산된 len의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파티클의 충돌 이후 방향 계산을 위해 충돌한 파티클의 3차원 위치 정보가 필요하다. 18번 라인과 같이 충돌로 판정된 경우 충돌된 파티클의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파티클의 처리를 진행한다. 속도를 20% 감소시키고, 방향은 충돌한 두 파티클의 3차원 위치 정보의 뺄셈을 통해 얻어지는 벡터를 정규화한 값을 사용한다. 변경된 3차원 위치 정보는 계산된 속도와 방향을 곱하여 이전의 3차원 위치 정보에 더하여 갱신한다. 파티클의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충돌하지</w:t>
      </w:r>
      <w:r w:rsidRPr="00E3049B">
        <w:rPr>
          <w:rFonts w:ascii="휴먼명조" w:eastAsia="휴먼명조"/>
          <w:sz w:val="22"/>
        </w:rPr>
        <w:t xml:space="preserve"> 않은 파티클들은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셰이더에서 파티클의 3차원 위치, 방향, 속도 및 충돌시간을 TBO에 갱신하게 된다. 프래그먼트 셰이더를 통해 파티클의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lastRenderedPageBreak/>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파티클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254B0E5C" w14:textId="77777777" w:rsidR="00E34008" w:rsidRPr="00E34008" w:rsidRDefault="00E34008" w:rsidP="00E34008">
      <w:pPr>
        <w:widowControl/>
        <w:wordWrap/>
        <w:autoSpaceDE/>
        <w:autoSpaceDN/>
        <w:spacing w:line="300" w:lineRule="auto"/>
        <w:rPr>
          <w:rFonts w:ascii="휴먼명조" w:eastAsia="휴먼명조"/>
          <w:sz w:val="22"/>
        </w:rPr>
      </w:pP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충돌 처리 단계를 통해 갱신된 TBO를 렌더링 단계의 정점 셰이더의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셰이더에서는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lastRenderedPageBreak/>
        <w:drawing>
          <wp:inline distT="0" distB="0" distL="0" distR="0" wp14:anchorId="7862FC54" wp14:editId="4045707A">
            <wp:extent cx="4695825" cy="2320736"/>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9038" cy="2337150"/>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69D59160" w14:textId="77777777" w:rsidR="00B8355D" w:rsidRDefault="00B8355D" w:rsidP="00B9533F">
      <w:pPr>
        <w:widowControl/>
        <w:wordWrap/>
        <w:autoSpaceDE/>
        <w:autoSpaceDN/>
        <w:spacing w:line="300" w:lineRule="auto"/>
        <w:rPr>
          <w:rFonts w:ascii="휴먼명조" w:eastAsia="휴먼명조"/>
          <w:sz w:val="22"/>
        </w:rPr>
      </w:pPr>
    </w:p>
    <w:p w14:paraId="70BFEFDE" w14:textId="5331A461"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Default="002E20E8" w:rsidP="00320B94">
      <w:pPr>
        <w:widowControl/>
        <w:wordWrap/>
        <w:autoSpaceDE/>
        <w:autoSpaceDN/>
        <w:spacing w:line="300" w:lineRule="auto"/>
        <w:rPr>
          <w:rFonts w:ascii="휴먼명조" w:eastAsia="휴먼명조"/>
          <w:sz w:val="22"/>
        </w:rPr>
      </w:pPr>
    </w:p>
    <w:p w14:paraId="5F97999A" w14:textId="56BDDC3B"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충돌처리 텍스처를 만들기 위한 충돌 처리 카메라의 최적 위치 탐색과정을 거쳤다. 이 과정을 자세히 설명하자면 다음과 같다.</w:t>
      </w:r>
    </w:p>
    <w:p w14:paraId="55EC8B7A"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충돌감지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번째로는 화면을 렌더링 하는데 사용되는 렌더 카메라와 같은 방향을 바라보며 같은 방식으로 이동하는 카메라이며, 두 번째로는 렌더 카메라와는 다르게 파티클이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렌더 카메라와 같은 방향을 보는 경우에 가장 오류가 적다는 결론을 얻을 수 있었다. 이러한 결과를 얻기 위해 렌더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lastRenderedPageBreak/>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058E6A79" w14:textId="77777777" w:rsidR="00320B94" w:rsidRPr="00320B94" w:rsidRDefault="00320B94" w:rsidP="00320B94">
      <w:pPr>
        <w:widowControl/>
        <w:wordWrap/>
        <w:autoSpaceDE/>
        <w:autoSpaceDN/>
        <w:spacing w:line="300" w:lineRule="auto"/>
        <w:rPr>
          <w:rFonts w:ascii="휴먼명조" w:eastAsia="휴먼명조"/>
          <w:sz w:val="22"/>
        </w:rPr>
      </w:pP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렌더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파티클들이 충돌하지 않아 빈공간이 렌더 카메라에 관찰된다. 이 현상은 정면에 충돌 감지 카메라를 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렌더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충돌 감지 텍스처에 기록되는 파티클들의 텍셀의 거리가 멀어지게 되면 파티클 사이의 충돌의 빈도가 줄어드는 문제점을 완화하기 위해 이동형 충돌 감지 카메라의 z축에 offset을 주어 충돌 감지 텍스처에 기록되는 파티클의 텍셀거리를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lastRenderedPageBreak/>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47A57963" w14:textId="77777777" w:rsidR="00320B94" w:rsidRPr="00320B94" w:rsidRDefault="00320B94" w:rsidP="00320B94">
      <w:pPr>
        <w:widowControl/>
        <w:wordWrap/>
        <w:autoSpaceDE/>
        <w:autoSpaceDN/>
        <w:spacing w:line="300" w:lineRule="auto"/>
        <w:rPr>
          <w:rFonts w:ascii="휴먼명조" w:eastAsia="휴먼명조"/>
          <w:sz w:val="22"/>
        </w:rPr>
      </w:pPr>
    </w:p>
    <w:p w14:paraId="322E9658" w14:textId="0EA7850D" w:rsidR="00320B94" w:rsidRPr="00320B94" w:rsidRDefault="00530765" w:rsidP="00744B0E">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파티클들의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에서 offset을 주지 않은 상태의 충돌범위를 보면 바닥에 마름모 모양으로 파티클들이 충돌되어 떨어져 있는 것을 관찰할 수 있다. 이때, offset값에 따라 충돌된 파티클들이 바닥에 쌓이는 것이 달라지는 것을 관찰할 수 있다. 충돌 감지 카메라의 z축 위치 값을 로 명칭하고 렌더 카메라의 위치 값을 로 명칭 한다. z축의 양의 방향으로 더해지는 Offset값을 가진 로 명칭 하여 계산하면 (eq. 1)과 같은 수식을 얻을 수 있다.</w:t>
      </w:r>
    </w:p>
    <w:p w14:paraId="404A7D78" w14:textId="77777777" w:rsidR="00320B94" w:rsidRPr="00320B94" w:rsidRDefault="00320B94" w:rsidP="00320B94">
      <w:pPr>
        <w:widowControl/>
        <w:wordWrap/>
        <w:autoSpaceDE/>
        <w:autoSpaceDN/>
        <w:spacing w:line="300" w:lineRule="auto"/>
        <w:rPr>
          <w:rFonts w:ascii="휴먼명조" w:eastAsia="휴먼명조"/>
          <w:sz w:val="22"/>
        </w:rPr>
      </w:pP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4318EC7D" w14:textId="77777777" w:rsidR="00320B94" w:rsidRPr="00320B94" w:rsidRDefault="00320B94" w:rsidP="00320B94">
      <w:pPr>
        <w:widowControl/>
        <w:wordWrap/>
        <w:autoSpaceDE/>
        <w:autoSpaceDN/>
        <w:spacing w:line="300" w:lineRule="auto"/>
        <w:rPr>
          <w:rFonts w:ascii="휴먼명조" w:eastAsia="휴먼명조"/>
          <w:sz w:val="22"/>
        </w:rPr>
      </w:pPr>
    </w:p>
    <w:p w14:paraId="2E355EAA" w14:textId="77777777"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렌더 카메라와 충돌 감지 카메라의 뷰 프로스텀의 위치가 달라지는 문제가 있다. 본 논문의 4절에서 진행되는 성능측정에서는 offset을 주지 않은 이동형 충돌 감지 카메라를 통해 성능측정을 진행했다.</w:t>
      </w:r>
    </w:p>
    <w:p w14:paraId="507D5EC6" w14:textId="5BAA3AAA"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의 사진에서 확인할 수 있다. 고정 충돌 감지 카메라의 뷰 프로스텀 내부에 들어온 파티클들의 충돌을 처리하는데 용이하게 사용할 수 있다. 특정 장소에서 발생하는 파티클들의 충돌처리에 용이하다는 결론을 얻을 수 있었다. 그러나 첫 번째 방식과 같이 측면 등 고정된 충돌 감지 카메라가 바라보는 방향과 렌더 카메라가 바라보는 방향이 달라지는 경우 빈공간이 관찰되는 문제점이 관찰된다.</w:t>
      </w:r>
    </w:p>
    <w:p w14:paraId="6AB5484C" w14:textId="3769A90C" w:rsidR="009C57AE" w:rsidRDefault="009C57AE" w:rsidP="009C57AE">
      <w:pPr>
        <w:pStyle w:val="a7"/>
        <w:snapToGrid/>
        <w:spacing w:line="384" w:lineRule="auto"/>
        <w:ind w:firstLine="0"/>
        <w:jc w:val="center"/>
      </w:pPr>
      <w:r w:rsidRPr="009C57AE">
        <w:rPr>
          <w:rFonts w:ascii="휴먼명조" w:eastAsia="휴먼명조" w:hint="eastAsia"/>
          <w:noProof/>
          <w:sz w:val="22"/>
          <w:szCs w:val="22"/>
        </w:rPr>
        <w:lastRenderedPageBreak/>
        <w:drawing>
          <wp:inline distT="0" distB="0" distL="0" distR="0" wp14:anchorId="2E401012" wp14:editId="61D86DE2">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6176B7C1" w14:textId="149C0798" w:rsidR="00EC681A"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3E6DE3">
        <w:rPr>
          <w:rFonts w:ascii="휴먼명조" w:eastAsia="휴먼명조"/>
          <w:sz w:val="22"/>
        </w:rPr>
        <w:t>9</w:t>
      </w:r>
      <w:r>
        <w:rPr>
          <w:rFonts w:ascii="휴먼명조" w:eastAsia="휴먼명조"/>
          <w:sz w:val="22"/>
        </w:rPr>
        <w:t>]</w:t>
      </w:r>
      <w:r w:rsidR="00320B94" w:rsidRPr="00320B94">
        <w:rPr>
          <w:rFonts w:ascii="휴먼명조" w:eastAsia="휴먼명조"/>
          <w:sz w:val="22"/>
        </w:rPr>
        <w:t xml:space="preserve"> Fixed Collision Detection Camera and Mobile Render Camera</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5DCEEEE3" w14:textId="07BCB3FF" w:rsidR="00320B94" w:rsidRDefault="00320B94"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0C060AD7" w14:textId="5EDA84F7" w:rsidR="00EF47B9" w:rsidRDefault="00EF47B9" w:rsidP="008F27FA">
      <w:pPr>
        <w:widowControl/>
        <w:wordWrap/>
        <w:autoSpaceDE/>
        <w:autoSpaceDN/>
        <w:spacing w:line="300" w:lineRule="auto"/>
        <w:rPr>
          <w:rFonts w:ascii="휴먼명조" w:eastAsia="휴먼명조"/>
          <w:sz w:val="22"/>
        </w:rPr>
      </w:pPr>
    </w:p>
    <w:p w14:paraId="002BCDAD" w14:textId="2B7E2670" w:rsidR="00EF47B9" w:rsidRDefault="00EF47B9" w:rsidP="008F27FA">
      <w:pPr>
        <w:widowControl/>
        <w:wordWrap/>
        <w:autoSpaceDE/>
        <w:autoSpaceDN/>
        <w:spacing w:line="300" w:lineRule="auto"/>
        <w:rPr>
          <w:rFonts w:ascii="휴먼명조" w:eastAsia="휴먼명조"/>
          <w:sz w:val="22"/>
        </w:rPr>
      </w:pPr>
    </w:p>
    <w:p w14:paraId="21956032" w14:textId="7A98274A"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7E7CE1D3" w14:textId="77777777" w:rsidR="002E20E8" w:rsidRDefault="002E20E8" w:rsidP="00FF2457">
      <w:pPr>
        <w:widowControl/>
        <w:wordWrap/>
        <w:autoSpaceDE/>
        <w:autoSpaceDN/>
        <w:spacing w:line="300" w:lineRule="auto"/>
        <w:rPr>
          <w:rFonts w:ascii="휴먼명조" w:eastAsia="휴먼명조"/>
          <w:sz w:val="22"/>
        </w:rPr>
      </w:pPr>
    </w:p>
    <w:p w14:paraId="5BE62125" w14:textId="17825829"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 시스템은 OpenGL을 사용하여 NVIDIA GeForce GTX 1060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파티클 충돌시스템의 성능 측정을 위해 두 가지의 모델 데이터를 사용하였다. 모델 데이터는 다음과 같은 구조를 가지고 있다. Bunny 모델은 30,338개의 폴리곤, 정점이 15,258개이며, Dragon 모델은 21,782개의 폴리곤과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파티클까지 4단계의 측정을 하였다. 또한, 파티클의 밀도에 따른 충돌 결과를 측정하기 위해 두 가지의 밀도 타입을 두어 측정하였다. 밀도가 높게 분포된 타입을 A 타입으로 칭하고 A 타입보다는 밀도가 낮게 분포된 타입을 B 타입으로 칭하였다.</w:t>
      </w:r>
    </w:p>
    <w:p w14:paraId="613EC1F5" w14:textId="77777777" w:rsidR="00FC4872" w:rsidRDefault="00FC4872" w:rsidP="00FC4872">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29E38E58" wp14:editId="78A00C91">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7761" cy="2542795"/>
                    </a:xfrm>
                    <a:prstGeom prst="rect">
                      <a:avLst/>
                    </a:prstGeom>
                    <a:noFill/>
                    <a:ln>
                      <a:noFill/>
                    </a:ln>
                  </pic:spPr>
                </pic:pic>
              </a:graphicData>
            </a:graphic>
          </wp:inline>
        </w:drawing>
      </w:r>
    </w:p>
    <w:p w14:paraId="7E480115" w14:textId="70EC5C69" w:rsidR="00FF2457" w:rsidRPr="00FF2457" w:rsidRDefault="00530765" w:rsidP="00FC4872">
      <w:pPr>
        <w:pStyle w:val="a7"/>
        <w:snapToGrid/>
        <w:spacing w:line="384" w:lineRule="auto"/>
        <w:ind w:firstLine="0"/>
        <w:jc w:val="center"/>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Bunny Mesh Collision Result</w:t>
      </w:r>
    </w:p>
    <w:p w14:paraId="56475EF6" w14:textId="77777777" w:rsidR="002F583D" w:rsidRDefault="002F583D" w:rsidP="00586A0A">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67B3D1B1" wp14:editId="366C275C">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5636" cy="2562339"/>
                    </a:xfrm>
                    <a:prstGeom prst="rect">
                      <a:avLst/>
                    </a:prstGeom>
                    <a:noFill/>
                    <a:ln>
                      <a:noFill/>
                    </a:ln>
                  </pic:spPr>
                </pic:pic>
              </a:graphicData>
            </a:graphic>
          </wp:inline>
        </w:drawing>
      </w:r>
    </w:p>
    <w:p w14:paraId="651B681F" w14:textId="0FE326AF" w:rsidR="00FF2457" w:rsidRDefault="00530765" w:rsidP="00586A0A">
      <w:pPr>
        <w:pStyle w:val="a7"/>
        <w:snapToGrid/>
        <w:spacing w:line="384" w:lineRule="auto"/>
        <w:ind w:firstLine="0"/>
        <w:jc w:val="center"/>
        <w:rPr>
          <w:rFonts w:ascii="휴먼명조" w:eastAsia="휴먼명조"/>
          <w:sz w:val="22"/>
        </w:rPr>
      </w:pPr>
      <w:r>
        <w:rPr>
          <w:rFonts w:ascii="휴먼명조" w:eastAsia="휴먼명조"/>
          <w:sz w:val="22"/>
        </w:rPr>
        <w:t>[그림 4-2]</w:t>
      </w:r>
      <w:r w:rsidR="00FF2457" w:rsidRPr="00FF2457">
        <w:rPr>
          <w:rFonts w:ascii="휴먼명조" w:eastAsia="휴먼명조"/>
          <w:sz w:val="22"/>
        </w:rPr>
        <w:t xml:space="preserve"> Dragon Mesh Collision Result</w:t>
      </w:r>
    </w:p>
    <w:p w14:paraId="6A8D220F" w14:textId="77777777" w:rsidR="00255861" w:rsidRPr="00FF2457" w:rsidRDefault="00255861" w:rsidP="00586A0A">
      <w:pPr>
        <w:pStyle w:val="a7"/>
        <w:snapToGrid/>
        <w:spacing w:line="384" w:lineRule="auto"/>
        <w:ind w:firstLine="0"/>
        <w:jc w:val="center"/>
        <w:rPr>
          <w:rFonts w:ascii="휴먼명조" w:eastAsia="휴먼명조"/>
          <w:sz w:val="22"/>
        </w:rPr>
      </w:pP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0189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F17688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40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11F70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C3ECEA4"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96</w:t>
            </w:r>
          </w:p>
        </w:tc>
      </w:tr>
      <w:tr w:rsidR="00255861" w:rsidRPr="00255861" w14:paraId="7DD920F1"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320A095"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26</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5BD303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EFC81C"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97</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ADCA5F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129</w:t>
            </w:r>
          </w:p>
        </w:tc>
      </w:tr>
      <w:tr w:rsidR="00255861" w:rsidRPr="00255861" w14:paraId="5464A92D"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9C71E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BCAAA5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8F6D73B"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0ABA85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w:t>
            </w:r>
          </w:p>
        </w:tc>
      </w:tr>
      <w:tr w:rsidR="00255861" w:rsidRPr="00255861" w14:paraId="63BC29FD"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AA38F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28</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574F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A47FF7"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114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CE05A9" w14:textId="77777777" w:rsidR="00255861" w:rsidRPr="00255861" w:rsidRDefault="00255861" w:rsidP="00CB3372">
            <w:pPr>
              <w:keepNext/>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160</w:t>
            </w:r>
          </w:p>
        </w:tc>
      </w:tr>
    </w:tbl>
    <w:p w14:paraId="43A5F32C" w14:textId="63CF489C"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 Experimental results(ms) according to the number of particles</w:t>
      </w:r>
    </w:p>
    <w:p w14:paraId="64969F56" w14:textId="77777777" w:rsidR="00B713B9" w:rsidRDefault="00B713B9" w:rsidP="00FF2457">
      <w:pPr>
        <w:widowControl/>
        <w:wordWrap/>
        <w:autoSpaceDE/>
        <w:autoSpaceDN/>
        <w:spacing w:line="300" w:lineRule="auto"/>
        <w:rPr>
          <w:rFonts w:ascii="휴먼명조" w:eastAsia="휴먼명조"/>
          <w:sz w:val="22"/>
        </w:rPr>
      </w:pPr>
    </w:p>
    <w:p w14:paraId="18BFBF1E" w14:textId="57BF651B"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1]의 결과를 확인하면 파티클의 개수에 따라 선형적으로 ms가 증가하는 것을 확인할 수 있다. </w:t>
      </w:r>
    </w:p>
    <w:p w14:paraId="0F1391EE" w14:textId="02D39409"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1]에서 얻은 Bunny 모델의 밀도 A타입의 결과를 캡처한 것이며 </w:t>
      </w:r>
      <w:r>
        <w:rPr>
          <w:rFonts w:ascii="휴먼명조" w:eastAsia="휴먼명조"/>
          <w:sz w:val="22"/>
        </w:rPr>
        <w:t>[그림 4-2]</w:t>
      </w:r>
      <w:r w:rsidR="00FF2457" w:rsidRPr="00FF2457">
        <w:rPr>
          <w:rFonts w:ascii="휴먼명조" w:eastAsia="휴먼명조"/>
          <w:sz w:val="22"/>
        </w:rPr>
        <w:t xml:space="preserve">(b)는 밀도 B타입의 렌더링 결과를 캡처한 그림이다. </w:t>
      </w:r>
    </w:p>
    <w:p w14:paraId="7CD21B7E" w14:textId="77A0F70F"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2375AE48"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그러나</w:t>
      </w:r>
      <w:r w:rsidRPr="00FF2457">
        <w:rPr>
          <w:rFonts w:ascii="휴먼명조" w:eastAsia="휴먼명조"/>
          <w:sz w:val="22"/>
        </w:rPr>
        <w:t xml:space="preserve"> 두 모델 모두 A타입에서 조금 더 효율적인 모습을 관찰할 수 있다. 이러한 현상이 나타나는 이유는 연구 프로젝트의 파티클 충돌 설정과 관련이 있다. </w:t>
      </w:r>
    </w:p>
    <w:p w14:paraId="74ABBD38" w14:textId="400027D4"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의 사진들은 전반적으로 충돌된 파티클들이 산처럼 쌓이는 현상이 나타난다. 이 현상은 현재 실험을 위한 프로젝트에서는 파티클의 라이프타임을 적용하지 않았기 때문에 파티클이 시간이 지나도 사라지지 않는 것과 충돌된 파티클은 지속적으로 속도가 20%씩 감소하게 설정되어 결과적으로 속도가 0이 되어 제자리에 멈추게 된다. </w:t>
      </w:r>
    </w:p>
    <w:p w14:paraId="7B870EF7"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이</w:t>
      </w:r>
      <w:r w:rsidRPr="00FF2457">
        <w:rPr>
          <w:rFonts w:ascii="휴먼명조" w:eastAsia="휴먼명조"/>
          <w:sz w:val="22"/>
        </w:rPr>
        <w:t xml:space="preserve"> 두 요인의 작용으로 인해 파티클의 속도가 0이 되어도 지속적인 충돌이 일어나며 점차 쌓여가는 모습이 관찰된다. 이 현상으로 인해 파티클이 더 넓은 장소로 떨어지는 밀도 B타입의 밀도 A타입의 성능보다 낮은 결과를 보인다. </w:t>
      </w:r>
    </w:p>
    <w:p w14:paraId="72DCBC7E" w14:textId="0756233A" w:rsidR="00320B94"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제안된 방식을 통해 NVIDIA GeForce GTX 1060 그래픽 프로세서를 사용하는 컴퓨터에서 테스트한 결과 평균적으로 12만5천개의 파티클을 처리하는데 71ms가 소요되었다.</w:t>
      </w:r>
    </w:p>
    <w:p w14:paraId="1871625D" w14:textId="50D75191" w:rsidR="00320B94" w:rsidRDefault="00320B94" w:rsidP="008F27FA">
      <w:pPr>
        <w:widowControl/>
        <w:wordWrap/>
        <w:autoSpaceDE/>
        <w:autoSpaceDN/>
        <w:spacing w:line="300" w:lineRule="auto"/>
        <w:rPr>
          <w:rFonts w:ascii="휴먼명조" w:eastAsia="휴먼명조"/>
          <w:sz w:val="22"/>
        </w:rPr>
      </w:pPr>
    </w:p>
    <w:p w14:paraId="6F6101F6" w14:textId="4A7E90C8" w:rsidR="00320B94" w:rsidRDefault="00320B94" w:rsidP="008F27FA">
      <w:pPr>
        <w:widowControl/>
        <w:wordWrap/>
        <w:autoSpaceDE/>
        <w:autoSpaceDN/>
        <w:spacing w:line="300" w:lineRule="auto"/>
        <w:rPr>
          <w:rFonts w:ascii="휴먼명조" w:eastAsia="휴먼명조"/>
          <w:sz w:val="22"/>
        </w:rPr>
      </w:pPr>
    </w:p>
    <w:p w14:paraId="7485275D" w14:textId="33440B67" w:rsidR="001465BA" w:rsidRDefault="001465BA" w:rsidP="008F27FA">
      <w:pPr>
        <w:widowControl/>
        <w:wordWrap/>
        <w:autoSpaceDE/>
        <w:autoSpaceDN/>
        <w:spacing w:line="300" w:lineRule="auto"/>
        <w:rPr>
          <w:rFonts w:ascii="휴먼명조" w:eastAsia="휴먼명조"/>
          <w:sz w:val="22"/>
        </w:rPr>
      </w:pPr>
    </w:p>
    <w:p w14:paraId="5476488E" w14:textId="3AC41E12" w:rsidR="001465BA" w:rsidRDefault="001465BA" w:rsidP="008F27FA">
      <w:pPr>
        <w:widowControl/>
        <w:wordWrap/>
        <w:autoSpaceDE/>
        <w:autoSpaceDN/>
        <w:spacing w:line="300" w:lineRule="auto"/>
        <w:rPr>
          <w:rFonts w:ascii="휴먼명조" w:eastAsia="휴먼명조"/>
          <w:sz w:val="22"/>
        </w:rPr>
      </w:pPr>
    </w:p>
    <w:p w14:paraId="10C2680B" w14:textId="0D1E16C3" w:rsidR="00C52D65" w:rsidRDefault="00C52D65" w:rsidP="008F27FA">
      <w:pPr>
        <w:widowControl/>
        <w:wordWrap/>
        <w:autoSpaceDE/>
        <w:autoSpaceDN/>
        <w:spacing w:line="300" w:lineRule="auto"/>
        <w:rPr>
          <w:rFonts w:ascii="휴먼명조" w:eastAsia="휴먼명조"/>
          <w:sz w:val="22"/>
        </w:rPr>
      </w:pPr>
    </w:p>
    <w:p w14:paraId="565BE31F" w14:textId="1E250384" w:rsidR="00C52D65" w:rsidRDefault="00C52D65" w:rsidP="008F27FA">
      <w:pPr>
        <w:widowControl/>
        <w:wordWrap/>
        <w:autoSpaceDE/>
        <w:autoSpaceDN/>
        <w:spacing w:line="300" w:lineRule="auto"/>
        <w:rPr>
          <w:rFonts w:ascii="휴먼명조" w:eastAsia="휴먼명조"/>
          <w:sz w:val="22"/>
        </w:rPr>
      </w:pPr>
    </w:p>
    <w:p w14:paraId="0D049DF9" w14:textId="052D03B8" w:rsidR="00C52D65" w:rsidRDefault="00C52D65" w:rsidP="008F27FA">
      <w:pPr>
        <w:widowControl/>
        <w:wordWrap/>
        <w:autoSpaceDE/>
        <w:autoSpaceDN/>
        <w:spacing w:line="300" w:lineRule="auto"/>
        <w:rPr>
          <w:rFonts w:ascii="휴먼명조" w:eastAsia="휴먼명조"/>
          <w:sz w:val="22"/>
        </w:rPr>
      </w:pPr>
    </w:p>
    <w:p w14:paraId="2AF46E68" w14:textId="7E3C46F9" w:rsidR="00C52D65" w:rsidRDefault="00C52D65" w:rsidP="008F27FA">
      <w:pPr>
        <w:widowControl/>
        <w:wordWrap/>
        <w:autoSpaceDE/>
        <w:autoSpaceDN/>
        <w:spacing w:line="300" w:lineRule="auto"/>
        <w:rPr>
          <w:rFonts w:ascii="휴먼명조" w:eastAsia="휴먼명조"/>
          <w:sz w:val="22"/>
        </w:rPr>
      </w:pPr>
    </w:p>
    <w:p w14:paraId="6663AA41" w14:textId="188775B4" w:rsidR="001465BA" w:rsidRDefault="001465BA" w:rsidP="008F27FA">
      <w:pPr>
        <w:widowControl/>
        <w:wordWrap/>
        <w:autoSpaceDE/>
        <w:autoSpaceDN/>
        <w:spacing w:line="300" w:lineRule="auto"/>
        <w:rPr>
          <w:rFonts w:ascii="휴먼명조" w:eastAsia="휴먼명조"/>
          <w:sz w:val="22"/>
        </w:rPr>
      </w:pPr>
    </w:p>
    <w:p w14:paraId="1B672788" w14:textId="377ED483"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440D0750"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[그림 5-1]</w:t>
      </w:r>
      <w:r w:rsidR="003C2FED" w:rsidRPr="003C2FED">
        <w:rPr>
          <w:rFonts w:ascii="휴먼명조" w:eastAsia="휴먼명조"/>
          <w:sz w:val="22"/>
        </w:rPr>
        <w:t xml:space="preserve"> Collision Pass Off/On</w:t>
      </w:r>
    </w:p>
    <w:p w14:paraId="4F762EE0" w14:textId="77777777" w:rsidR="003C2FED" w:rsidRPr="003C2FED" w:rsidRDefault="003C2FED" w:rsidP="003C2FED">
      <w:pPr>
        <w:widowControl/>
        <w:wordWrap/>
        <w:autoSpaceDE/>
        <w:autoSpaceDN/>
        <w:spacing w:line="300" w:lineRule="auto"/>
        <w:rPr>
          <w:rFonts w:ascii="휴먼명조" w:eastAsia="휴먼명조"/>
          <w:sz w:val="22"/>
        </w:rPr>
      </w:pPr>
    </w:p>
    <w:p w14:paraId="03F11FA5" w14:textId="4EDB6C73"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[그림 5-1]</w:t>
      </w:r>
      <w:r w:rsidR="003C2FED" w:rsidRPr="003C2FED">
        <w:rPr>
          <w:rFonts w:ascii="휴먼명조" w:eastAsia="휴먼명조"/>
          <w:sz w:val="22"/>
        </w:rPr>
        <w:t>의 오른쪽 사진은 충돌 및 갱신을 실행한 결과를 나타낸다. 해당 사진은 밀도 높게 뭉쳐서 생성된 파티클이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745825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[그림 5-2]</w:t>
      </w:r>
      <w:r w:rsidR="003C2FED" w:rsidRPr="003C2FED">
        <w:rPr>
          <w:rFonts w:ascii="휴먼명조" w:eastAsia="휴먼명조"/>
          <w:sz w:val="22"/>
        </w:rPr>
        <w:t xml:space="preserve"> Particle Collision Result</w:t>
      </w:r>
    </w:p>
    <w:p w14:paraId="42EF8C5B" w14:textId="77777777" w:rsidR="003C2FED" w:rsidRPr="003C2FED" w:rsidRDefault="003C2FED" w:rsidP="003C2FED">
      <w:pPr>
        <w:widowControl/>
        <w:wordWrap/>
        <w:autoSpaceDE/>
        <w:autoSpaceDN/>
        <w:spacing w:line="300" w:lineRule="auto"/>
        <w:rPr>
          <w:rFonts w:ascii="휴먼명조" w:eastAsia="휴먼명조"/>
          <w:sz w:val="22"/>
        </w:rPr>
      </w:pP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파티클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파티클의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51F2985F"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[그림 5-3]</w:t>
      </w:r>
      <w:r w:rsidR="003C2FED" w:rsidRPr="003C2FED">
        <w:rPr>
          <w:rFonts w:ascii="휴먼명조" w:eastAsia="휴먼명조"/>
          <w:sz w:val="22"/>
        </w:rPr>
        <w:t xml:space="preserve"> Camera Position Test</w:t>
      </w:r>
    </w:p>
    <w:p w14:paraId="7640F31D" w14:textId="77777777" w:rsidR="003C2FED" w:rsidRPr="003C2FED" w:rsidRDefault="003C2FED" w:rsidP="003C2FED">
      <w:pPr>
        <w:widowControl/>
        <w:wordWrap/>
        <w:autoSpaceDE/>
        <w:autoSpaceDN/>
        <w:spacing w:line="300" w:lineRule="auto"/>
        <w:rPr>
          <w:rFonts w:ascii="휴먼명조" w:eastAsia="휴먼명조"/>
          <w:sz w:val="22"/>
        </w:rPr>
      </w:pPr>
    </w:p>
    <w:p w14:paraId="34BB8451" w14:textId="51AA7298"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[그림 5-3]</w:t>
      </w:r>
      <w:r w:rsidR="003C2FED" w:rsidRPr="003C2FED">
        <w:rPr>
          <w:rFonts w:ascii="휴먼명조" w:eastAsia="휴먼명조"/>
          <w:sz w:val="22"/>
        </w:rPr>
        <w:t>에서 카메라가 Close Up 상태일 경우 충돌 감지 텍스처에 갱신되는 이웃한 파티클간의 텍셀 거리가 늘어나는 현상이 이유이다. 제안된 알고리즘은 정해진 수만큼 이중 반복문을 통해 주변 텍셀에 저장된 다른 파티클들의 위치 정보를 샘플링한다. 만약 파티클간의 텍셀거리가 늘어나게 되면 충돌 감지 범위를 벗어나게 되어 충돌 처리에서 제외될 수 있다. Long Shot의 경우 Close Up 상태와 반대로 파티클간의 텍셀거리가 줄어들어 충돌 감지 범위 내에 많은 양의 파티클이 샘플링되어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셰이더에서 다른 파티클들의 이전 프레임 정보를 가져와 충돌 처리를 하는 특성에 따른 문제가 발생하였다. 이는 현재 그래픽스 파이프라인에 입력된 파티클이 충돌인 경우 충돌된 파티클과의 계산을 통해 방향을 변경하지만 충돌된 상대 파티클의 방향은 변경할 수 없기 때문에 서로 밀어내는 충돌을 할 수 없다. </w:t>
      </w:r>
    </w:p>
    <w:p w14:paraId="786DFD27" w14:textId="5D45D69D"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5-4]</w:t>
      </w:r>
      <w:r w:rsidR="003C2FED" w:rsidRPr="003C2FED">
        <w:rPr>
          <w:rFonts w:ascii="휴먼명조" w:eastAsia="휴먼명조"/>
          <w:sz w:val="22"/>
        </w:rPr>
        <w:t xml:space="preserve">와 같이 인위적으로 파티클의 속도를 줄여서 파티클이 멀리 튕기지 않도록 설정하였다. </w:t>
      </w:r>
      <w:r>
        <w:rPr>
          <w:rFonts w:ascii="휴먼명조" w:eastAsia="휴먼명조"/>
          <w:sz w:val="22"/>
        </w:rPr>
        <w:t>[그림 5-4]</w:t>
      </w:r>
      <w:r w:rsidR="003C2FED" w:rsidRPr="003C2FED">
        <w:rPr>
          <w:rFonts w:ascii="휴먼명조" w:eastAsia="휴먼명조"/>
          <w:sz w:val="22"/>
        </w:rPr>
        <w:t xml:space="preserve">의 왼쪽 사진에서는 </w:t>
      </w:r>
      <w:r>
        <w:rPr>
          <w:rFonts w:ascii="휴먼명조" w:eastAsia="휴먼명조"/>
          <w:sz w:val="22"/>
        </w:rPr>
        <w:t>[그림 5-2]</w:t>
      </w:r>
      <w:r w:rsidR="003C2FED" w:rsidRPr="003C2FED">
        <w:rPr>
          <w:rFonts w:ascii="휴먼명조" w:eastAsia="휴먼명조"/>
          <w:sz w:val="22"/>
        </w:rPr>
        <w:t>에서 보이는 결과와 다르게 파티클이 오브젝트의 표면을 따라 흐른다. 오른쪽 사진에서는 모든 파티클이 떨어진 후 다른 파티클과 겹쳐진 파티클들이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5724133F"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[그림 5-4]</w:t>
      </w:r>
      <w:r w:rsidR="003C2FED" w:rsidRPr="003C2FED">
        <w:rPr>
          <w:rFonts w:ascii="휴먼명조" w:eastAsia="휴먼명조"/>
          <w:sz w:val="22"/>
        </w:rPr>
        <w:t xml:space="preserve"> Tested the particles after reducing the particle speed.</w:t>
      </w:r>
    </w:p>
    <w:p w14:paraId="0A07B1DB" w14:textId="77777777" w:rsidR="00384E08" w:rsidRDefault="00384E08" w:rsidP="003C2FED">
      <w:pPr>
        <w:widowControl/>
        <w:wordWrap/>
        <w:autoSpaceDE/>
        <w:autoSpaceDN/>
        <w:spacing w:line="300" w:lineRule="auto"/>
        <w:rPr>
          <w:rFonts w:ascii="휴먼명조" w:eastAsia="휴먼명조"/>
          <w:sz w:val="22"/>
        </w:rPr>
      </w:pPr>
    </w:p>
    <w:p w14:paraId="0C43B277" w14:textId="7D522A53"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이</w:t>
      </w:r>
      <w:r w:rsidRPr="003C2FED">
        <w:rPr>
          <w:rFonts w:ascii="휴먼명조" w:eastAsia="휴먼명조"/>
          <w:sz w:val="22"/>
        </w:rPr>
        <w:t xml:space="preserve"> 문제가 심화될 경우 아래의 </w:t>
      </w:r>
      <w:r w:rsidR="00530765">
        <w:rPr>
          <w:rFonts w:ascii="휴먼명조" w:eastAsia="휴먼명조"/>
          <w:sz w:val="22"/>
        </w:rPr>
        <w:t>[그림 5-5]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1B4CC389"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[그림 5-5]</w:t>
      </w:r>
      <w:r w:rsidR="003C2FED" w:rsidRPr="003C2FED">
        <w:rPr>
          <w:rFonts w:ascii="휴먼명조" w:eastAsia="휴먼명조"/>
          <w:sz w:val="22"/>
        </w:rPr>
        <w:t xml:space="preserve"> The frequency of collisions per second increased 10 times.</w:t>
      </w:r>
    </w:p>
    <w:p w14:paraId="65177169" w14:textId="77777777" w:rsidR="003C2FED" w:rsidRPr="003C2FED" w:rsidRDefault="003C2FED" w:rsidP="003C2FED">
      <w:pPr>
        <w:widowControl/>
        <w:wordWrap/>
        <w:autoSpaceDE/>
        <w:autoSpaceDN/>
        <w:spacing w:line="300" w:lineRule="auto"/>
        <w:rPr>
          <w:rFonts w:ascii="휴먼명조" w:eastAsia="휴먼명조"/>
          <w:sz w:val="22"/>
        </w:rPr>
      </w:pPr>
    </w:p>
    <w:p w14:paraId="4F66AC93" w14:textId="010C3FB0"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5-5]</w:t>
      </w:r>
      <w:r w:rsidR="003C2FED" w:rsidRPr="003C2FED">
        <w:rPr>
          <w:rFonts w:ascii="휴먼명조" w:eastAsia="휴먼명조"/>
          <w:sz w:val="22"/>
        </w:rPr>
        <w:t>에는 파티클의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파티클이</w:t>
      </w:r>
      <w:r w:rsidRPr="003C2FED">
        <w:rPr>
          <w:rFonts w:ascii="휴먼명조" w:eastAsia="휴먼명조"/>
          <w:sz w:val="22"/>
        </w:rPr>
        <w:t xml:space="preserve"> 오브젝트 표면에서 지속적으로 충돌하여 속도가 감소하여 제자리에 멈추게 된다. 이후 떨어지는 파티클이 멈춘 파티클 근처에서 지속적으로 충돌하게 되어 파티클이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세</w:t>
      </w:r>
      <w:r w:rsidRPr="003C2FED">
        <w:rPr>
          <w:rFonts w:ascii="휴먼명조" w:eastAsia="휴먼명조"/>
          <w:sz w:val="22"/>
        </w:rPr>
        <w:t xml:space="preserve"> 번째 문제로는 다른 파티클이나 오브젝트에 가려진 파티클이 충돌하지 않는 문제가 있다.</w:t>
      </w:r>
    </w:p>
    <w:p w14:paraId="5E5F6479" w14:textId="4582B3D2"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5-6]</w:t>
      </w:r>
      <w:r w:rsidR="003C2FED" w:rsidRPr="003C2FED">
        <w:rPr>
          <w:rFonts w:ascii="휴먼명조" w:eastAsia="휴먼명조"/>
          <w:sz w:val="22"/>
        </w:rPr>
        <w:t xml:space="preserve">에서는 </w:t>
      </w:r>
      <w:r>
        <w:rPr>
          <w:rFonts w:ascii="휴먼명조" w:eastAsia="휴먼명조"/>
          <w:sz w:val="22"/>
        </w:rPr>
        <w:t>[그림 5-5]</w:t>
      </w:r>
      <w:r w:rsidR="003C2FED" w:rsidRPr="003C2FED">
        <w:rPr>
          <w:rFonts w:ascii="휴먼명조" w:eastAsia="휴먼명조"/>
          <w:sz w:val="22"/>
        </w:rPr>
        <w:t xml:space="preserve">에서 뿔처럼 자란 파티클들이 카메라의 초점이 바뀜으로 인해 중력의 영향을 받아 다시 떨어진다. 지속적으로 충돌하고 있는 파티클들이 오브젝트에 가리는 경우 마찬가지로 충돌을 멈추고 떨어지기 시작한다. 다른 파티클에 가려지는 경우 </w:t>
      </w:r>
      <w:r>
        <w:rPr>
          <w:rFonts w:ascii="휴먼명조" w:eastAsia="휴먼명조"/>
          <w:sz w:val="22"/>
        </w:rPr>
        <w:t>[그림 5-5]</w:t>
      </w:r>
      <w:r w:rsidR="003C2FED" w:rsidRPr="003C2FED">
        <w:rPr>
          <w:rFonts w:ascii="휴먼명조" w:eastAsia="휴먼명조"/>
          <w:sz w:val="22"/>
        </w:rPr>
        <w:t>과 같이 정지 되어있는 파티클 뒤로 지나가는 파티클들은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lastRenderedPageBreak/>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2D2E57E3"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[그림 5-6]</w:t>
      </w:r>
      <w:r w:rsidR="003C2FED" w:rsidRPr="003C2FED">
        <w:rPr>
          <w:rFonts w:ascii="휴먼명조" w:eastAsia="휴먼명조"/>
          <w:sz w:val="22"/>
        </w:rPr>
        <w:t xml:space="preserve"> Move the camera</w:t>
      </w:r>
    </w:p>
    <w:p w14:paraId="5891C6A0" w14:textId="77777777" w:rsidR="003C2FED" w:rsidRPr="003C2FED" w:rsidRDefault="003C2FED" w:rsidP="003C2FED">
      <w:pPr>
        <w:widowControl/>
        <w:wordWrap/>
        <w:autoSpaceDE/>
        <w:autoSpaceDN/>
        <w:spacing w:line="300" w:lineRule="auto"/>
        <w:rPr>
          <w:rFonts w:ascii="휴먼명조" w:eastAsia="휴먼명조"/>
          <w:sz w:val="22"/>
        </w:rPr>
      </w:pP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파티클의 위치와 충돌감지 텍스처에 투영되는 텍셀의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04EAA27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[그림 5-7]</w:t>
      </w:r>
      <w:r w:rsidR="003C2FED" w:rsidRPr="003C2FED">
        <w:rPr>
          <w:rFonts w:ascii="휴먼명조" w:eastAsia="휴먼명조"/>
          <w:sz w:val="22"/>
        </w:rPr>
        <w:t xml:space="preserve"> Image-based Collision Processing Error</w:t>
      </w:r>
    </w:p>
    <w:p w14:paraId="2BBBC6A7" w14:textId="77777777" w:rsidR="003C2FED" w:rsidRPr="003C2FED" w:rsidRDefault="003C2FED" w:rsidP="003C2FED">
      <w:pPr>
        <w:widowControl/>
        <w:wordWrap/>
        <w:autoSpaceDE/>
        <w:autoSpaceDN/>
        <w:spacing w:line="300" w:lineRule="auto"/>
        <w:rPr>
          <w:rFonts w:ascii="휴먼명조" w:eastAsia="휴먼명조"/>
          <w:sz w:val="22"/>
        </w:rPr>
      </w:pPr>
    </w:p>
    <w:p w14:paraId="5DC0B8DA" w14:textId="71BB45FE"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5-7]</w:t>
      </w:r>
      <w:r w:rsidR="003C2FED" w:rsidRPr="003C2FED">
        <w:rPr>
          <w:rFonts w:ascii="휴먼명조" w:eastAsia="휴먼명조"/>
          <w:sz w:val="22"/>
        </w:rPr>
        <w:t>는 충돌 감지 텍스처에 투영되는 파티클들의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Group1의 파티클들은 3차원 월드 공간에서는 두개의 파티클은 충돌할 정도의 거리로 가까이 있지만 하나의 파티클은 비교적 먼 거리에 있는 것을 볼 수 있다. 정상적인 충돌 시스템의 경우 두개의 파티클들의 충돌을 기대할 수 있다. 그러나 파티클들이 충돌 감지 텍스처에 투영되는 경우 카메라에 가장 가까운 파티클의 위치가 충돌 감지 텍스처에 기록되기 때문에 뒤에 있는 충돌 가능한 파티클들의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Group2와 Group3의 파티클들은 3차원 월드 공간에서 충돌할 정도로 가까운 거리에 있는 것을 확인할 수 있다. Group2의 파티클들의 경우 카메라의 중심과 가까운 곳에 위치하여 2차원 투영시에도 두 텍셀의 거리가 가까운 위치에 투영된다. 이에 비해 Group3의 파티클들은 카메라의 중심에서 먼 위치에 있어 2차원 투영시 두 텍셀의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파티클들은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파티클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Otfried Cheong, Marc van Kreveld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Edd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directx 11 : Compute-based gpu particle system.", GDCVault,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[4] Ulf Assarsson, Tomas M</w:t>
      </w:r>
      <w:r w:rsidRPr="00A76BDB">
        <w:rPr>
          <w:rFonts w:ascii="휴먼명조" w:eastAsia="휴먼명조"/>
          <w:sz w:val="22"/>
          <w:szCs w:val="22"/>
        </w:rPr>
        <w:t>ö</w:t>
      </w:r>
      <w:r w:rsidRPr="00A76BDB">
        <w:rPr>
          <w:rFonts w:ascii="휴먼명조" w:eastAsia="휴먼명조"/>
          <w:sz w:val="22"/>
          <w:szCs w:val="22"/>
        </w:rPr>
        <w:t>ller,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[5] Satyan Coorg, Seth Teller, "Real-Time Occlusion Culling for Models with Large Occluders",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[6] S.Gottschalk, M. C. Lin, D. Manocha,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[7] Richard J. Anderson, "Tree Data Structiures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[10] Stevan Miloradovic, Nils Kavemark,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r w:rsidR="00367FB3">
                              <w:rPr>
                                <w:rFonts w:ascii="휴먼명조" w:eastAsia="휴먼명조"/>
                                <w:sz w:val="22"/>
                              </w:rPr>
                              <w:t>Teakhee</w:t>
                            </w:r>
                            <w:r w:rsidRPr="001F2F24">
                              <w:rPr>
                                <w:rFonts w:ascii="휴먼명조" w:eastAsia="휴먼명조" w:hint="eastAsia"/>
                                <w:sz w:val="22"/>
                              </w:rPr>
                              <w:t>, Ph.D</w:t>
                            </w:r>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9"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" fillcolor="white [3201]" stroked="f" strokeweight=".5pt">
                <v:textbox inset="0,0,0,0">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r w:rsidR="00367FB3">
                        <w:rPr>
                          <w:rFonts w:ascii="휴먼명조" w:eastAsia="휴먼명조"/>
                          <w:sz w:val="22"/>
                        </w:rPr>
                        <w:t>Teakhee</w:t>
                      </w:r>
                      <w:r w:rsidRPr="001F2F24">
                        <w:rPr>
                          <w:rFonts w:ascii="휴먼명조" w:eastAsia="휴먼명조" w:hint="eastAsia"/>
                          <w:sz w:val="22"/>
                        </w:rPr>
                        <w:t>, Ph.D</w:t>
                      </w:r>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6EE0F4D3"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w:t>
      </w:r>
      <w:r w:rsidRPr="00450EE6">
        <w:rPr>
          <w:rFonts w:ascii="휴먼명조" w:eastAsia="휴먼명조"/>
          <w:sz w:val="22"/>
        </w:rPr>
        <w:lastRenderedPageBreak/>
        <w:t xml:space="preserve">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The proposed method can end collision processing per particle with O(n) (number of particles in the screen * number of texels to sample) complexity. As a result, we could process 125,000 particle collisions within an average of 71ms.</w:t>
      </w:r>
    </w:p>
    <w:sectPr w:rsidR="00D72644" w:rsidRPr="00C0073B" w:rsidSect="003E274A">
      <w:type w:val="continuous"/>
      <w:pgSz w:w="10319" w:h="14572" w:code="9"/>
      <w:pgMar w:top="1418" w:right="1134" w:bottom="1134" w:left="1134" w:header="0" w:footer="567" w:gutter="0"/>
      <w:pgNumType w:start="1"/>
      <w:cols w:space="425"/>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207E34" w14:textId="77777777" w:rsidR="00D0202B" w:rsidRDefault="00D0202B" w:rsidP="002A5FD5">
      <w:pPr>
        <w:spacing w:after="0" w:line="240" w:lineRule="auto"/>
      </w:pPr>
      <w:r>
        <w:separator/>
      </w:r>
    </w:p>
  </w:endnote>
  <w:endnote w:type="continuationSeparator" w:id="0">
    <w:p w14:paraId="5904C889" w14:textId="77777777" w:rsidR="00D0202B" w:rsidRDefault="00D0202B"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7529A" w:rsidRDefault="0037529A" w:rsidP="0037529A">
    <w:pPr>
      <w:pStyle w:val="a5"/>
    </w:pPr>
  </w:p>
  <w:p w14:paraId="03F77683" w14:textId="77777777" w:rsidR="0037529A" w:rsidRDefault="0037529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8C80050" w:rsidR="0037529A" w:rsidRDefault="00D0202B" w:rsidP="0037529A">
    <w:pPr>
      <w:pStyle w:val="a5"/>
      <w:jc w:val="center"/>
    </w:pPr>
    <w:sdt>
      <w:sdtPr>
        <w:id w:val="-719599784"/>
        <w:docPartObj>
          <w:docPartGallery w:val="Page Numbers (Bottom of Page)"/>
          <w:docPartUnique/>
        </w:docPartObj>
      </w:sdtPr>
      <w:sdtEndPr/>
      <w:sdtContent>
        <w:r w:rsidR="0037529A">
          <w:rPr>
            <w:rFonts w:hint="eastAsia"/>
          </w:rPr>
          <w:t xml:space="preserve">- </w:t>
        </w:r>
        <w:r w:rsidR="0037529A">
          <w:fldChar w:fldCharType="begin"/>
        </w:r>
        <w:r w:rsidR="0037529A">
          <w:instrText>PAGE   \* MERGEFORMAT</w:instrText>
        </w:r>
        <w:r w:rsidR="0037529A">
          <w:fldChar w:fldCharType="separate"/>
        </w:r>
        <w:r w:rsidR="0037529A">
          <w:rPr>
            <w:lang w:val="ko-KR"/>
          </w:rPr>
          <w:t>2</w:t>
        </w:r>
        <w:r w:rsidR="0037529A">
          <w:fldChar w:fldCharType="end"/>
        </w:r>
        <w:r w:rsidR="0037529A">
          <w:t xml:space="preserve"> </w:t>
        </w:r>
        <w:r w:rsidR="0037529A">
          <w:rPr>
            <w:rFonts w:hint="eastAsia"/>
          </w:rPr>
          <w:t>-</w:t>
        </w:r>
      </w:sdtContent>
    </w:sdt>
  </w:p>
  <w:p w14:paraId="13A45053" w14:textId="77777777" w:rsidR="0037529A" w:rsidRDefault="0037529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F7324" w14:textId="77777777" w:rsidR="00D0202B" w:rsidRDefault="00D0202B" w:rsidP="002A5FD5">
      <w:pPr>
        <w:spacing w:after="0" w:line="240" w:lineRule="auto"/>
      </w:pPr>
      <w:r>
        <w:separator/>
      </w:r>
    </w:p>
  </w:footnote>
  <w:footnote w:type="continuationSeparator" w:id="0">
    <w:p w14:paraId="22BAFD56" w14:textId="77777777" w:rsidR="00D0202B" w:rsidRDefault="00D0202B"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6"/>
  </w:num>
  <w:num w:numId="3">
    <w:abstractNumId w:val="0"/>
  </w:num>
  <w:num w:numId="4">
    <w:abstractNumId w:val="9"/>
  </w:num>
  <w:num w:numId="5">
    <w:abstractNumId w:val="4"/>
  </w:num>
  <w:num w:numId="6">
    <w:abstractNumId w:val="8"/>
  </w:num>
  <w:num w:numId="7">
    <w:abstractNumId w:val="2"/>
  </w:num>
  <w:num w:numId="8">
    <w:abstractNumId w:val="5"/>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rawingGridHorizontalSpacing w:val="100"/>
  <w:drawingGridVerticalSpacing w:val="2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15470"/>
    <w:rsid w:val="0001669D"/>
    <w:rsid w:val="00021B81"/>
    <w:rsid w:val="00034DBF"/>
    <w:rsid w:val="00045124"/>
    <w:rsid w:val="0004737D"/>
    <w:rsid w:val="00055CC0"/>
    <w:rsid w:val="00066E57"/>
    <w:rsid w:val="00071370"/>
    <w:rsid w:val="00074512"/>
    <w:rsid w:val="00083386"/>
    <w:rsid w:val="00085D10"/>
    <w:rsid w:val="000A2E44"/>
    <w:rsid w:val="000A3818"/>
    <w:rsid w:val="000A4944"/>
    <w:rsid w:val="000B4110"/>
    <w:rsid w:val="000B4C4D"/>
    <w:rsid w:val="000B7599"/>
    <w:rsid w:val="000C3962"/>
    <w:rsid w:val="000D1691"/>
    <w:rsid w:val="00105369"/>
    <w:rsid w:val="00105FA2"/>
    <w:rsid w:val="00111926"/>
    <w:rsid w:val="00117CC3"/>
    <w:rsid w:val="001465BA"/>
    <w:rsid w:val="001468F4"/>
    <w:rsid w:val="00153071"/>
    <w:rsid w:val="001617AD"/>
    <w:rsid w:val="001741BC"/>
    <w:rsid w:val="00174701"/>
    <w:rsid w:val="00183722"/>
    <w:rsid w:val="00183CF0"/>
    <w:rsid w:val="001A1101"/>
    <w:rsid w:val="001A7072"/>
    <w:rsid w:val="001D46BA"/>
    <w:rsid w:val="001E1D0A"/>
    <w:rsid w:val="001E5347"/>
    <w:rsid w:val="001F2F24"/>
    <w:rsid w:val="001F7189"/>
    <w:rsid w:val="00224827"/>
    <w:rsid w:val="0022523C"/>
    <w:rsid w:val="00233CB6"/>
    <w:rsid w:val="0024255F"/>
    <w:rsid w:val="00255861"/>
    <w:rsid w:val="00263C61"/>
    <w:rsid w:val="0028137D"/>
    <w:rsid w:val="002828B4"/>
    <w:rsid w:val="00283CC9"/>
    <w:rsid w:val="00285CC8"/>
    <w:rsid w:val="002A5FD5"/>
    <w:rsid w:val="002B2593"/>
    <w:rsid w:val="002B7C44"/>
    <w:rsid w:val="002C52AC"/>
    <w:rsid w:val="002C5404"/>
    <w:rsid w:val="002D028E"/>
    <w:rsid w:val="002D1E10"/>
    <w:rsid w:val="002E1BCF"/>
    <w:rsid w:val="002E20E8"/>
    <w:rsid w:val="002E533D"/>
    <w:rsid w:val="002F583D"/>
    <w:rsid w:val="002F6669"/>
    <w:rsid w:val="002F74E0"/>
    <w:rsid w:val="00301B87"/>
    <w:rsid w:val="003023AE"/>
    <w:rsid w:val="00305915"/>
    <w:rsid w:val="003063DF"/>
    <w:rsid w:val="00313E2B"/>
    <w:rsid w:val="00317E74"/>
    <w:rsid w:val="00320B94"/>
    <w:rsid w:val="00321FAB"/>
    <w:rsid w:val="0032216B"/>
    <w:rsid w:val="00323E90"/>
    <w:rsid w:val="0032560F"/>
    <w:rsid w:val="00337740"/>
    <w:rsid w:val="003434FE"/>
    <w:rsid w:val="00345C98"/>
    <w:rsid w:val="00367FB3"/>
    <w:rsid w:val="00373A2B"/>
    <w:rsid w:val="00373A45"/>
    <w:rsid w:val="00373C09"/>
    <w:rsid w:val="0037529A"/>
    <w:rsid w:val="00384E08"/>
    <w:rsid w:val="003A0DDC"/>
    <w:rsid w:val="003A68DF"/>
    <w:rsid w:val="003B0BCC"/>
    <w:rsid w:val="003B1C0E"/>
    <w:rsid w:val="003B4B07"/>
    <w:rsid w:val="003B5E3D"/>
    <w:rsid w:val="003C2FED"/>
    <w:rsid w:val="003C49CB"/>
    <w:rsid w:val="003D5795"/>
    <w:rsid w:val="003E222D"/>
    <w:rsid w:val="003E274A"/>
    <w:rsid w:val="003E6D5A"/>
    <w:rsid w:val="003E6DE3"/>
    <w:rsid w:val="003F338E"/>
    <w:rsid w:val="003F6442"/>
    <w:rsid w:val="0040021A"/>
    <w:rsid w:val="00400EDC"/>
    <w:rsid w:val="0041447C"/>
    <w:rsid w:val="00417CDC"/>
    <w:rsid w:val="00421CDA"/>
    <w:rsid w:val="00421F69"/>
    <w:rsid w:val="004435DD"/>
    <w:rsid w:val="00450EE6"/>
    <w:rsid w:val="0045129C"/>
    <w:rsid w:val="00451652"/>
    <w:rsid w:val="00470DD2"/>
    <w:rsid w:val="004779A8"/>
    <w:rsid w:val="0048276E"/>
    <w:rsid w:val="00485032"/>
    <w:rsid w:val="00490A5E"/>
    <w:rsid w:val="004A0DD3"/>
    <w:rsid w:val="004A0EA4"/>
    <w:rsid w:val="004A4357"/>
    <w:rsid w:val="004B1AC0"/>
    <w:rsid w:val="004B7818"/>
    <w:rsid w:val="004B78B8"/>
    <w:rsid w:val="004C6C7C"/>
    <w:rsid w:val="004D5B6F"/>
    <w:rsid w:val="004F1615"/>
    <w:rsid w:val="0050581D"/>
    <w:rsid w:val="00511295"/>
    <w:rsid w:val="00530765"/>
    <w:rsid w:val="00533C2C"/>
    <w:rsid w:val="0054033B"/>
    <w:rsid w:val="005404BA"/>
    <w:rsid w:val="00544B65"/>
    <w:rsid w:val="00546335"/>
    <w:rsid w:val="00552F87"/>
    <w:rsid w:val="00556F93"/>
    <w:rsid w:val="00570895"/>
    <w:rsid w:val="00586A0A"/>
    <w:rsid w:val="00593DED"/>
    <w:rsid w:val="005A1C2E"/>
    <w:rsid w:val="005B196C"/>
    <w:rsid w:val="005B74B1"/>
    <w:rsid w:val="005C5C2B"/>
    <w:rsid w:val="005F1B89"/>
    <w:rsid w:val="005F2D51"/>
    <w:rsid w:val="0060580D"/>
    <w:rsid w:val="0063588F"/>
    <w:rsid w:val="00637A39"/>
    <w:rsid w:val="006447CB"/>
    <w:rsid w:val="00653900"/>
    <w:rsid w:val="006636FE"/>
    <w:rsid w:val="00664130"/>
    <w:rsid w:val="006719A9"/>
    <w:rsid w:val="00672E22"/>
    <w:rsid w:val="00682E53"/>
    <w:rsid w:val="00693945"/>
    <w:rsid w:val="006A6E51"/>
    <w:rsid w:val="006B129C"/>
    <w:rsid w:val="006B411D"/>
    <w:rsid w:val="006C7656"/>
    <w:rsid w:val="006D4B26"/>
    <w:rsid w:val="006D6B37"/>
    <w:rsid w:val="006E4F91"/>
    <w:rsid w:val="006F03EB"/>
    <w:rsid w:val="006F41C6"/>
    <w:rsid w:val="00701139"/>
    <w:rsid w:val="00706763"/>
    <w:rsid w:val="00716E4B"/>
    <w:rsid w:val="0072603B"/>
    <w:rsid w:val="00730CD7"/>
    <w:rsid w:val="007341B8"/>
    <w:rsid w:val="007418EB"/>
    <w:rsid w:val="00744B0E"/>
    <w:rsid w:val="007521DC"/>
    <w:rsid w:val="007567A6"/>
    <w:rsid w:val="007628FD"/>
    <w:rsid w:val="0078338D"/>
    <w:rsid w:val="00786B40"/>
    <w:rsid w:val="00792E06"/>
    <w:rsid w:val="007A126A"/>
    <w:rsid w:val="007A2134"/>
    <w:rsid w:val="007B11C6"/>
    <w:rsid w:val="007B2288"/>
    <w:rsid w:val="007B3216"/>
    <w:rsid w:val="007C2962"/>
    <w:rsid w:val="007C5734"/>
    <w:rsid w:val="007E2D5A"/>
    <w:rsid w:val="007F347F"/>
    <w:rsid w:val="008026F0"/>
    <w:rsid w:val="00803E54"/>
    <w:rsid w:val="0081067E"/>
    <w:rsid w:val="0083229A"/>
    <w:rsid w:val="00853A8E"/>
    <w:rsid w:val="0085478B"/>
    <w:rsid w:val="0086401F"/>
    <w:rsid w:val="00866D31"/>
    <w:rsid w:val="0089027E"/>
    <w:rsid w:val="008C3DBC"/>
    <w:rsid w:val="008D3979"/>
    <w:rsid w:val="008F27FA"/>
    <w:rsid w:val="00904C87"/>
    <w:rsid w:val="009363D4"/>
    <w:rsid w:val="00955D08"/>
    <w:rsid w:val="00956BA2"/>
    <w:rsid w:val="00966A9B"/>
    <w:rsid w:val="00967982"/>
    <w:rsid w:val="00971025"/>
    <w:rsid w:val="00977FA3"/>
    <w:rsid w:val="00980516"/>
    <w:rsid w:val="0098673F"/>
    <w:rsid w:val="009B5E98"/>
    <w:rsid w:val="009C57AE"/>
    <w:rsid w:val="009D0394"/>
    <w:rsid w:val="009D5433"/>
    <w:rsid w:val="009D5F80"/>
    <w:rsid w:val="009E148C"/>
    <w:rsid w:val="009F4FC7"/>
    <w:rsid w:val="00A00D6A"/>
    <w:rsid w:val="00A22675"/>
    <w:rsid w:val="00A23D99"/>
    <w:rsid w:val="00A30DF7"/>
    <w:rsid w:val="00A3373F"/>
    <w:rsid w:val="00A35D86"/>
    <w:rsid w:val="00A55EF9"/>
    <w:rsid w:val="00A76BDB"/>
    <w:rsid w:val="00A92392"/>
    <w:rsid w:val="00A9796A"/>
    <w:rsid w:val="00AA0D93"/>
    <w:rsid w:val="00AA47A3"/>
    <w:rsid w:val="00AA624E"/>
    <w:rsid w:val="00AC2D23"/>
    <w:rsid w:val="00AC30AA"/>
    <w:rsid w:val="00AD647C"/>
    <w:rsid w:val="00AE1088"/>
    <w:rsid w:val="00AF05C5"/>
    <w:rsid w:val="00AF7A66"/>
    <w:rsid w:val="00B3553B"/>
    <w:rsid w:val="00B37A67"/>
    <w:rsid w:val="00B37CBB"/>
    <w:rsid w:val="00B44C32"/>
    <w:rsid w:val="00B6321B"/>
    <w:rsid w:val="00B713B9"/>
    <w:rsid w:val="00B775F3"/>
    <w:rsid w:val="00B8355D"/>
    <w:rsid w:val="00B84B31"/>
    <w:rsid w:val="00B9533F"/>
    <w:rsid w:val="00B95679"/>
    <w:rsid w:val="00B95C5F"/>
    <w:rsid w:val="00BA6F6B"/>
    <w:rsid w:val="00BC10A5"/>
    <w:rsid w:val="00BC3322"/>
    <w:rsid w:val="00BC7B55"/>
    <w:rsid w:val="00BE0900"/>
    <w:rsid w:val="00BE58FB"/>
    <w:rsid w:val="00C0073B"/>
    <w:rsid w:val="00C03AE8"/>
    <w:rsid w:val="00C17458"/>
    <w:rsid w:val="00C17D13"/>
    <w:rsid w:val="00C22437"/>
    <w:rsid w:val="00C23DE0"/>
    <w:rsid w:val="00C40DFF"/>
    <w:rsid w:val="00C50277"/>
    <w:rsid w:val="00C5114C"/>
    <w:rsid w:val="00C52D65"/>
    <w:rsid w:val="00C569C5"/>
    <w:rsid w:val="00C6709B"/>
    <w:rsid w:val="00C7482E"/>
    <w:rsid w:val="00C758A5"/>
    <w:rsid w:val="00C758E0"/>
    <w:rsid w:val="00C75A69"/>
    <w:rsid w:val="00CA4970"/>
    <w:rsid w:val="00CB3372"/>
    <w:rsid w:val="00CB4B6A"/>
    <w:rsid w:val="00CC1253"/>
    <w:rsid w:val="00CC1BFD"/>
    <w:rsid w:val="00CD0280"/>
    <w:rsid w:val="00CD1762"/>
    <w:rsid w:val="00CF10D7"/>
    <w:rsid w:val="00D00A55"/>
    <w:rsid w:val="00D01EFF"/>
    <w:rsid w:val="00D0202B"/>
    <w:rsid w:val="00D0210A"/>
    <w:rsid w:val="00D12915"/>
    <w:rsid w:val="00D244AD"/>
    <w:rsid w:val="00D37D29"/>
    <w:rsid w:val="00D4454B"/>
    <w:rsid w:val="00D570E2"/>
    <w:rsid w:val="00D61590"/>
    <w:rsid w:val="00D67E19"/>
    <w:rsid w:val="00D72644"/>
    <w:rsid w:val="00D95392"/>
    <w:rsid w:val="00DA0915"/>
    <w:rsid w:val="00DA4F63"/>
    <w:rsid w:val="00DA6DD5"/>
    <w:rsid w:val="00DD28B1"/>
    <w:rsid w:val="00DD5B7F"/>
    <w:rsid w:val="00DE55CA"/>
    <w:rsid w:val="00DE5B1A"/>
    <w:rsid w:val="00DF1E5D"/>
    <w:rsid w:val="00DF5DE4"/>
    <w:rsid w:val="00E3049B"/>
    <w:rsid w:val="00E34008"/>
    <w:rsid w:val="00E538C3"/>
    <w:rsid w:val="00E66CB7"/>
    <w:rsid w:val="00E722B3"/>
    <w:rsid w:val="00E846C0"/>
    <w:rsid w:val="00E90B46"/>
    <w:rsid w:val="00E940F6"/>
    <w:rsid w:val="00E96D5C"/>
    <w:rsid w:val="00EB40FC"/>
    <w:rsid w:val="00EB4822"/>
    <w:rsid w:val="00EB6409"/>
    <w:rsid w:val="00EC681A"/>
    <w:rsid w:val="00ED680B"/>
    <w:rsid w:val="00EF1E84"/>
    <w:rsid w:val="00EF2D44"/>
    <w:rsid w:val="00EF3BEF"/>
    <w:rsid w:val="00EF47B9"/>
    <w:rsid w:val="00F1101E"/>
    <w:rsid w:val="00F17FC0"/>
    <w:rsid w:val="00F223D9"/>
    <w:rsid w:val="00F26645"/>
    <w:rsid w:val="00F33A75"/>
    <w:rsid w:val="00F35837"/>
    <w:rsid w:val="00F67E6B"/>
    <w:rsid w:val="00F71F5A"/>
    <w:rsid w:val="00F72F25"/>
    <w:rsid w:val="00F73143"/>
    <w:rsid w:val="00F8218F"/>
    <w:rsid w:val="00F9291D"/>
    <w:rsid w:val="00F94D0D"/>
    <w:rsid w:val="00FA2E8C"/>
    <w:rsid w:val="00FA3C89"/>
    <w:rsid w:val="00FB09DC"/>
    <w:rsid w:val="00FC024E"/>
    <w:rsid w:val="00FC452E"/>
    <w:rsid w:val="00FC4872"/>
    <w:rsid w:val="00FD4A02"/>
    <w:rsid w:val="00FD7BF3"/>
    <w:rsid w:val="00FE2A94"/>
    <w:rsid w:val="00FF1BB9"/>
    <w:rsid w:val="00FF24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36</Pages>
  <Words>2905</Words>
  <Characters>16564</Characters>
  <Application>Microsoft Office Word</Application>
  <DocSecurity>0</DocSecurity>
  <Lines>138</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이용선(2019711005)</cp:lastModifiedBy>
  <cp:revision>396</cp:revision>
  <dcterms:created xsi:type="dcterms:W3CDTF">2020-11-24T04:55:00Z</dcterms:created>
  <dcterms:modified xsi:type="dcterms:W3CDTF">2020-12-11T09:02:00Z</dcterms:modified>
</cp:coreProperties>
</file>